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18138" w14:textId="7FA5F359" w:rsidR="00724D95" w:rsidRPr="00B67AB2" w:rsidRDefault="00724D95" w:rsidP="00724D95">
      <w:pPr>
        <w:jc w:val="both"/>
        <w:rPr>
          <w:b/>
          <w:sz w:val="28"/>
          <w:szCs w:val="28"/>
        </w:rPr>
      </w:pPr>
      <w:r w:rsidRPr="00B67AB2">
        <w:rPr>
          <w:b/>
          <w:sz w:val="28"/>
          <w:szCs w:val="28"/>
        </w:rPr>
        <w:t xml:space="preserve">Backend </w:t>
      </w:r>
      <w:r w:rsidR="003720C4">
        <w:rPr>
          <w:b/>
          <w:sz w:val="28"/>
          <w:szCs w:val="28"/>
        </w:rPr>
        <w:t xml:space="preserve">biomedical </w:t>
      </w:r>
      <w:r w:rsidRPr="00B67AB2">
        <w:rPr>
          <w:b/>
          <w:sz w:val="28"/>
          <w:szCs w:val="28"/>
        </w:rPr>
        <w:t>software developer</w:t>
      </w:r>
      <w:r w:rsidR="00943048">
        <w:rPr>
          <w:b/>
          <w:sz w:val="28"/>
          <w:szCs w:val="28"/>
        </w:rPr>
        <w:t>, SciLifeL</w:t>
      </w:r>
      <w:r>
        <w:rPr>
          <w:b/>
          <w:sz w:val="28"/>
          <w:szCs w:val="28"/>
        </w:rPr>
        <w:t>ab, KTH</w:t>
      </w:r>
    </w:p>
    <w:p w14:paraId="66E73D33" w14:textId="77777777" w:rsidR="00E47E69" w:rsidRPr="009667D3" w:rsidRDefault="00E47E69" w:rsidP="00E47E69">
      <w:pPr>
        <w:widowControl w:val="0"/>
        <w:autoSpaceDE w:val="0"/>
        <w:autoSpaceDN w:val="0"/>
        <w:adjustRightInd w:val="0"/>
        <w:rPr>
          <w:rFonts w:eastAsia="Times New Roman"/>
          <w:sz w:val="20"/>
          <w:szCs w:val="20"/>
        </w:rPr>
      </w:pPr>
    </w:p>
    <w:p w14:paraId="5023B11B" w14:textId="77777777" w:rsidR="00E47E69" w:rsidRPr="009667D3" w:rsidRDefault="00FC2106" w:rsidP="00817115">
      <w:pPr>
        <w:rPr>
          <w:rFonts w:cs="Garamond"/>
          <w:color w:val="000000"/>
          <w:sz w:val="20"/>
          <w:szCs w:val="20"/>
        </w:rPr>
      </w:pPr>
      <w:r>
        <w:rPr>
          <w:sz w:val="20"/>
          <w:szCs w:val="20"/>
        </w:rPr>
        <w:t>KTH in Stockholm is the largest and oldest technical university in Sweden. No less than one-third of Sweden’s technical research and engineering education capacity at university level is provided by KTH. Education and research spans from natural sciences to all branches of engineering and includes architecture, industrial management and urban planning. There are a total of almost 11,500 first and second level students and almost 1,900 doctoral students. KTH has 4,900 employees.</w:t>
      </w:r>
      <w:r w:rsidR="00E47E69" w:rsidRPr="009667D3">
        <w:rPr>
          <w:rFonts w:cs="Garamond"/>
          <w:color w:val="000000"/>
          <w:sz w:val="20"/>
          <w:szCs w:val="20"/>
        </w:rPr>
        <w:br/>
      </w:r>
    </w:p>
    <w:p w14:paraId="044E4203" w14:textId="77777777" w:rsidR="00E47E69" w:rsidRPr="00C106B9" w:rsidRDefault="00FC2106" w:rsidP="00817115">
      <w:pPr>
        <w:widowControl w:val="0"/>
        <w:autoSpaceDE w:val="0"/>
        <w:autoSpaceDN w:val="0"/>
        <w:adjustRightInd w:val="0"/>
        <w:rPr>
          <w:sz w:val="20"/>
          <w:szCs w:val="20"/>
        </w:rPr>
      </w:pPr>
      <w:r>
        <w:rPr>
          <w:sz w:val="20"/>
          <w:szCs w:val="20"/>
        </w:rPr>
        <w:t xml:space="preserve">The School of Biotechnology at the Royal Institute of Technology offers a curriculum that reflects the multidisciplinary nature of Biotechnology, integrating theoretical and applied science in undergraduate and graduate courses. The school has six departments with about 300 employees, located at AlbaNova </w:t>
      </w:r>
      <w:r w:rsidRPr="00C106B9">
        <w:rPr>
          <w:sz w:val="20"/>
          <w:szCs w:val="20"/>
        </w:rPr>
        <w:t>University Center, Stockholm and Science for Life Laboratory, Solna. The biotechnology research within the school is internationally well recognized.</w:t>
      </w:r>
    </w:p>
    <w:p w14:paraId="49472177" w14:textId="77777777" w:rsidR="00C106B9" w:rsidRPr="00C106B9" w:rsidRDefault="00C106B9" w:rsidP="00817115">
      <w:pPr>
        <w:widowControl w:val="0"/>
        <w:autoSpaceDE w:val="0"/>
        <w:autoSpaceDN w:val="0"/>
        <w:adjustRightInd w:val="0"/>
        <w:rPr>
          <w:sz w:val="20"/>
          <w:szCs w:val="20"/>
        </w:rPr>
      </w:pPr>
    </w:p>
    <w:p w14:paraId="48DBAACC" w14:textId="77777777" w:rsidR="00C106B9" w:rsidRPr="00C106B9" w:rsidRDefault="00C106B9" w:rsidP="00817115">
      <w:pPr>
        <w:widowControl w:val="0"/>
        <w:autoSpaceDE w:val="0"/>
        <w:autoSpaceDN w:val="0"/>
        <w:adjustRightInd w:val="0"/>
        <w:rPr>
          <w:sz w:val="20"/>
          <w:szCs w:val="20"/>
        </w:rPr>
      </w:pPr>
      <w:r w:rsidRPr="00C106B9">
        <w:rPr>
          <w:sz w:val="20"/>
          <w:szCs w:val="20"/>
        </w:rPr>
        <w:t>SciLifeLab is a national resource center dedicated to large scale bioscientific research with focus on biomedicine, including genome and proteome profiling, bioimaging and bioinformatics. SciLifeLab Stockholm has been formed jointly by the three Stockholm universities, Royal Institute of Technology (KTH), Karolinska Institutet (KI) and Stockholm University (SU), and thus combines the profiles and strengths of these three institutions. Academic research as well as the Swedish health care system and the Swedish Life Science industry will benefit through active collaboration, access to advanced tools and active programs for knowledge transfer. The goal is to achieve critical mass for large-scale life sciences and translational medicine.</w:t>
      </w:r>
    </w:p>
    <w:p w14:paraId="2E342269" w14:textId="77777777" w:rsidR="00FC2106" w:rsidRPr="00C106B9" w:rsidRDefault="00FC2106" w:rsidP="00817115">
      <w:pPr>
        <w:widowControl w:val="0"/>
        <w:autoSpaceDE w:val="0"/>
        <w:autoSpaceDN w:val="0"/>
        <w:adjustRightInd w:val="0"/>
        <w:rPr>
          <w:rFonts w:eastAsia="Times New Roman"/>
          <w:b/>
          <w:sz w:val="20"/>
          <w:szCs w:val="20"/>
        </w:rPr>
      </w:pPr>
    </w:p>
    <w:p w14:paraId="2118E8DE" w14:textId="77777777" w:rsidR="00E47E69" w:rsidRPr="00724D95" w:rsidRDefault="00E47E69" w:rsidP="00817115">
      <w:pPr>
        <w:widowControl w:val="0"/>
        <w:autoSpaceDE w:val="0"/>
        <w:autoSpaceDN w:val="0"/>
        <w:adjustRightInd w:val="0"/>
        <w:rPr>
          <w:rFonts w:eastAsia="Times New Roman"/>
          <w:b/>
          <w:sz w:val="20"/>
          <w:szCs w:val="20"/>
        </w:rPr>
      </w:pPr>
      <w:r w:rsidRPr="00724D95">
        <w:rPr>
          <w:rFonts w:eastAsia="Times New Roman"/>
          <w:b/>
          <w:sz w:val="20"/>
          <w:szCs w:val="20"/>
        </w:rPr>
        <w:t>Job description</w:t>
      </w:r>
    </w:p>
    <w:p w14:paraId="53AA5481" w14:textId="77777777" w:rsidR="00724D95" w:rsidRPr="00724D95" w:rsidRDefault="00724D95" w:rsidP="00817115">
      <w:pPr>
        <w:rPr>
          <w:sz w:val="20"/>
          <w:szCs w:val="20"/>
        </w:rPr>
      </w:pPr>
    </w:p>
    <w:p w14:paraId="4878BA1F" w14:textId="77777777" w:rsidR="00724D95" w:rsidRPr="00724D95" w:rsidRDefault="00724D95" w:rsidP="00817115">
      <w:pPr>
        <w:widowControl w:val="0"/>
        <w:autoSpaceDE w:val="0"/>
        <w:autoSpaceDN w:val="0"/>
        <w:adjustRightInd w:val="0"/>
        <w:rPr>
          <w:rFonts w:cs="Helvetica"/>
          <w:sz w:val="20"/>
          <w:szCs w:val="20"/>
        </w:rPr>
      </w:pPr>
      <w:r w:rsidRPr="00724D95">
        <w:rPr>
          <w:rFonts w:cs="Helvetica"/>
          <w:sz w:val="20"/>
          <w:szCs w:val="20"/>
        </w:rPr>
        <w:t>We are looking for an exceptionally talented programmer who is looking to make an impact and be part of creating an entirely novel analysis tool to be used in medical research and diagnostics. The successful candidate will work as a backend software developer in our team at Science for Life Laboratory in Stockholm. The development will take place in a professional, agile and dynamic environment in close proximity to research.</w:t>
      </w:r>
    </w:p>
    <w:p w14:paraId="5A890842" w14:textId="77777777" w:rsidR="00724D95" w:rsidRPr="00724D95" w:rsidRDefault="00724D95" w:rsidP="00817115">
      <w:pPr>
        <w:rPr>
          <w:sz w:val="20"/>
          <w:szCs w:val="20"/>
        </w:rPr>
      </w:pPr>
    </w:p>
    <w:p w14:paraId="560EB360" w14:textId="77777777" w:rsidR="00724D95" w:rsidRPr="00724D95" w:rsidRDefault="00724D95" w:rsidP="00817115">
      <w:pPr>
        <w:rPr>
          <w:sz w:val="20"/>
          <w:szCs w:val="20"/>
        </w:rPr>
      </w:pPr>
      <w:r w:rsidRPr="00724D95">
        <w:rPr>
          <w:sz w:val="20"/>
          <w:szCs w:val="20"/>
        </w:rPr>
        <w:t>The position will mainly involve development of new features and maintenance of current features in Java. Additional tasks will involve data modeling (MongoDB), data analysis (Python-based pipeline and Hadoop Mapreduce), and server infrastructure work (Amazon).</w:t>
      </w:r>
    </w:p>
    <w:p w14:paraId="0D045D31" w14:textId="77777777" w:rsidR="00724D95" w:rsidRPr="00724D95" w:rsidRDefault="00724D95" w:rsidP="00817115">
      <w:pPr>
        <w:widowControl w:val="0"/>
        <w:autoSpaceDE w:val="0"/>
        <w:autoSpaceDN w:val="0"/>
        <w:adjustRightInd w:val="0"/>
        <w:rPr>
          <w:rFonts w:eastAsia="Times New Roman"/>
          <w:sz w:val="20"/>
          <w:szCs w:val="20"/>
        </w:rPr>
      </w:pPr>
    </w:p>
    <w:p w14:paraId="7B77E92E" w14:textId="77777777" w:rsidR="00724D95" w:rsidRPr="00724D95" w:rsidRDefault="00724D95" w:rsidP="00817115">
      <w:pPr>
        <w:rPr>
          <w:b/>
          <w:i/>
          <w:sz w:val="20"/>
          <w:szCs w:val="20"/>
        </w:rPr>
      </w:pPr>
      <w:r w:rsidRPr="00724D95">
        <w:rPr>
          <w:b/>
          <w:i/>
          <w:sz w:val="20"/>
          <w:szCs w:val="20"/>
        </w:rPr>
        <w:t>Keywords: Java,</w:t>
      </w:r>
      <w:r w:rsidR="00825697">
        <w:rPr>
          <w:b/>
          <w:i/>
          <w:sz w:val="20"/>
          <w:szCs w:val="20"/>
        </w:rPr>
        <w:t xml:space="preserve"> Java Spring,</w:t>
      </w:r>
      <w:r w:rsidRPr="00724D95">
        <w:rPr>
          <w:b/>
          <w:i/>
          <w:sz w:val="20"/>
          <w:szCs w:val="20"/>
        </w:rPr>
        <w:t xml:space="preserve"> Big Data, Hadoop, </w:t>
      </w:r>
      <w:r w:rsidR="00825697">
        <w:rPr>
          <w:b/>
          <w:i/>
          <w:sz w:val="20"/>
          <w:szCs w:val="20"/>
        </w:rPr>
        <w:t>Mapreduce, MongoDB, Amazon AWS, RESTfull APIs</w:t>
      </w:r>
    </w:p>
    <w:p w14:paraId="42397562" w14:textId="77777777" w:rsidR="00724D95" w:rsidRPr="00724D95" w:rsidRDefault="00724D95" w:rsidP="00817115">
      <w:pPr>
        <w:widowControl w:val="0"/>
        <w:autoSpaceDE w:val="0"/>
        <w:autoSpaceDN w:val="0"/>
        <w:adjustRightInd w:val="0"/>
        <w:rPr>
          <w:rFonts w:eastAsia="Times New Roman"/>
          <w:sz w:val="20"/>
          <w:szCs w:val="20"/>
        </w:rPr>
      </w:pPr>
    </w:p>
    <w:p w14:paraId="31590B31" w14:textId="77777777" w:rsidR="00E47E69" w:rsidRPr="00724D95" w:rsidRDefault="00E47E69" w:rsidP="00817115">
      <w:pPr>
        <w:widowControl w:val="0"/>
        <w:autoSpaceDE w:val="0"/>
        <w:autoSpaceDN w:val="0"/>
        <w:adjustRightInd w:val="0"/>
        <w:rPr>
          <w:rFonts w:eastAsia="Times New Roman"/>
          <w:b/>
          <w:sz w:val="20"/>
          <w:szCs w:val="20"/>
        </w:rPr>
      </w:pPr>
      <w:r w:rsidRPr="00724D95">
        <w:rPr>
          <w:rFonts w:eastAsia="Times New Roman"/>
          <w:b/>
          <w:sz w:val="20"/>
          <w:szCs w:val="20"/>
        </w:rPr>
        <w:t>Eligibility and Assessment Criteria</w:t>
      </w:r>
    </w:p>
    <w:p w14:paraId="400F216E" w14:textId="77777777" w:rsidR="00724D95" w:rsidRPr="00724D95" w:rsidRDefault="009667D3" w:rsidP="00817115">
      <w:pPr>
        <w:widowControl w:val="0"/>
        <w:autoSpaceDE w:val="0"/>
        <w:autoSpaceDN w:val="0"/>
        <w:adjustRightInd w:val="0"/>
        <w:rPr>
          <w:rFonts w:cs="Helvetica"/>
          <w:sz w:val="20"/>
          <w:szCs w:val="20"/>
        </w:rPr>
      </w:pPr>
      <w:r w:rsidRPr="00724D95">
        <w:rPr>
          <w:rFonts w:eastAsia="Times New Roman"/>
          <w:b/>
          <w:sz w:val="20"/>
          <w:szCs w:val="20"/>
        </w:rPr>
        <w:br/>
      </w:r>
      <w:r w:rsidR="00724D95" w:rsidRPr="00724D95">
        <w:rPr>
          <w:rFonts w:cs="Helvetica"/>
          <w:sz w:val="20"/>
          <w:szCs w:val="20"/>
        </w:rPr>
        <w:t>Two years minimum of professional software development experience in Java, preferably web oriented and with the spring framework, a Bachelor Degree in Computer Science or similar, experience with Python, code repositories (Git) and agile development methods (scrum). The candidate should also have good knowledge and understanding of Unix systems and good knowledge and understanding of web services and server configuration.</w:t>
      </w:r>
    </w:p>
    <w:p w14:paraId="1F824F81" w14:textId="77777777" w:rsidR="00724D95" w:rsidRPr="00724D95" w:rsidRDefault="00724D95" w:rsidP="00817115">
      <w:pPr>
        <w:widowControl w:val="0"/>
        <w:autoSpaceDE w:val="0"/>
        <w:autoSpaceDN w:val="0"/>
        <w:adjustRightInd w:val="0"/>
        <w:rPr>
          <w:rFonts w:cs="Helvetica"/>
          <w:sz w:val="20"/>
          <w:szCs w:val="20"/>
        </w:rPr>
      </w:pPr>
    </w:p>
    <w:p w14:paraId="6530D9D5" w14:textId="5AE674ED" w:rsidR="00817115" w:rsidRPr="00817115" w:rsidRDefault="00724D95" w:rsidP="00817115">
      <w:pPr>
        <w:widowControl w:val="0"/>
        <w:autoSpaceDE w:val="0"/>
        <w:autoSpaceDN w:val="0"/>
        <w:adjustRightInd w:val="0"/>
        <w:rPr>
          <w:rFonts w:cs="Helvetica"/>
          <w:sz w:val="20"/>
          <w:szCs w:val="20"/>
        </w:rPr>
      </w:pPr>
      <w:r w:rsidRPr="00724D95">
        <w:rPr>
          <w:rFonts w:cs="Helvetica"/>
          <w:sz w:val="20"/>
          <w:szCs w:val="20"/>
        </w:rPr>
        <w:t>Foremost we are looking for someone with a strong will to learn new things and solve problems. To be successful you will need excellent communication skills, you need to be capable to write good, elegant, robust and optimal code, and you need to be able to design and understand comp</w:t>
      </w:r>
      <w:r w:rsidR="00817115">
        <w:rPr>
          <w:rFonts w:cs="Helvetica"/>
          <w:sz w:val="20"/>
          <w:szCs w:val="20"/>
        </w:rPr>
        <w:t xml:space="preserve">lex systems as well as to </w:t>
      </w:r>
      <w:r w:rsidR="00817115" w:rsidRPr="00817115">
        <w:rPr>
          <w:rFonts w:cs="Helvetica"/>
          <w:sz w:val="20"/>
          <w:szCs w:val="20"/>
        </w:rPr>
        <w:t xml:space="preserve">write </w:t>
      </w:r>
      <w:r w:rsidRPr="00817115">
        <w:rPr>
          <w:rFonts w:cs="Helvetica"/>
          <w:sz w:val="20"/>
          <w:szCs w:val="20"/>
        </w:rPr>
        <w:t>and perform robust tests.</w:t>
      </w:r>
      <w:r w:rsidR="00817115" w:rsidRPr="00817115">
        <w:rPr>
          <w:rFonts w:cs="Helvetica"/>
          <w:sz w:val="20"/>
          <w:szCs w:val="20"/>
        </w:rPr>
        <w:br/>
      </w:r>
      <w:r w:rsidR="00817115" w:rsidRPr="00817115">
        <w:rPr>
          <w:rFonts w:cs="Helvetica"/>
          <w:sz w:val="20"/>
          <w:szCs w:val="20"/>
        </w:rPr>
        <w:br/>
      </w:r>
      <w:r w:rsidR="00817115" w:rsidRPr="00817115">
        <w:rPr>
          <w:rFonts w:cs="Helvetica"/>
          <w:b/>
          <w:sz w:val="20"/>
          <w:szCs w:val="20"/>
        </w:rPr>
        <w:t>Additional professional experience and/or degrees are meriting</w:t>
      </w:r>
      <w:r w:rsidR="009C46C1" w:rsidRPr="009C46C1">
        <w:rPr>
          <w:rFonts w:cs="Helvetica"/>
          <w:sz w:val="20"/>
          <w:szCs w:val="20"/>
        </w:rPr>
        <w:t>, a</w:t>
      </w:r>
      <w:r w:rsidR="00817115" w:rsidRPr="00817115">
        <w:rPr>
          <w:rFonts w:cs="Helvetica"/>
          <w:sz w:val="20"/>
          <w:szCs w:val="20"/>
        </w:rPr>
        <w:t>s well as experience in working with image analysis/image processing or computer graphics, clusters and parallel programming, big data, MongoDB, web services like Amazon, and Hadoop Map-reduce. Experience in bioinformatics and DNA-sequencing data is also meriting.</w:t>
      </w:r>
    </w:p>
    <w:p w14:paraId="1E21B5A5" w14:textId="77777777" w:rsidR="00E47E69" w:rsidRPr="00817115" w:rsidRDefault="00E47E69" w:rsidP="00817115">
      <w:pPr>
        <w:widowControl w:val="0"/>
        <w:autoSpaceDE w:val="0"/>
        <w:autoSpaceDN w:val="0"/>
        <w:adjustRightInd w:val="0"/>
        <w:rPr>
          <w:rFonts w:cs="Helvetica"/>
          <w:sz w:val="20"/>
          <w:szCs w:val="20"/>
        </w:rPr>
      </w:pPr>
    </w:p>
    <w:p w14:paraId="0E4238B0" w14:textId="77777777" w:rsidR="00E47E69" w:rsidRDefault="00E47E69" w:rsidP="00817115">
      <w:pPr>
        <w:widowControl w:val="0"/>
        <w:autoSpaceDE w:val="0"/>
        <w:autoSpaceDN w:val="0"/>
        <w:adjustRightInd w:val="0"/>
        <w:rPr>
          <w:rFonts w:eastAsia="Times New Roman"/>
          <w:sz w:val="20"/>
          <w:szCs w:val="20"/>
        </w:rPr>
      </w:pPr>
    </w:p>
    <w:p w14:paraId="1D855ED4" w14:textId="77777777" w:rsidR="00817115" w:rsidRDefault="00817115" w:rsidP="00817115">
      <w:pPr>
        <w:widowControl w:val="0"/>
        <w:autoSpaceDE w:val="0"/>
        <w:autoSpaceDN w:val="0"/>
        <w:adjustRightInd w:val="0"/>
        <w:rPr>
          <w:rFonts w:eastAsia="Times New Roman"/>
          <w:sz w:val="20"/>
          <w:szCs w:val="20"/>
        </w:rPr>
      </w:pPr>
    </w:p>
    <w:p w14:paraId="2093A8E9" w14:textId="77777777" w:rsidR="00817115" w:rsidRDefault="00817115" w:rsidP="00817115">
      <w:pPr>
        <w:widowControl w:val="0"/>
        <w:autoSpaceDE w:val="0"/>
        <w:autoSpaceDN w:val="0"/>
        <w:adjustRightInd w:val="0"/>
        <w:rPr>
          <w:rFonts w:eastAsia="Times New Roman"/>
          <w:sz w:val="20"/>
          <w:szCs w:val="20"/>
        </w:rPr>
      </w:pPr>
    </w:p>
    <w:p w14:paraId="5BC3A778" w14:textId="77777777" w:rsidR="00817115" w:rsidRPr="00724D95" w:rsidRDefault="00817115" w:rsidP="00817115">
      <w:pPr>
        <w:widowControl w:val="0"/>
        <w:autoSpaceDE w:val="0"/>
        <w:autoSpaceDN w:val="0"/>
        <w:adjustRightInd w:val="0"/>
        <w:rPr>
          <w:rFonts w:eastAsia="Times New Roman"/>
          <w:sz w:val="20"/>
          <w:szCs w:val="20"/>
        </w:rPr>
      </w:pPr>
    </w:p>
    <w:p w14:paraId="7BFC829A" w14:textId="77777777" w:rsidR="00C106B9" w:rsidRDefault="00E47E69" w:rsidP="00817115">
      <w:pPr>
        <w:widowControl w:val="0"/>
        <w:autoSpaceDE w:val="0"/>
        <w:autoSpaceDN w:val="0"/>
        <w:adjustRightInd w:val="0"/>
        <w:spacing w:after="120"/>
        <w:rPr>
          <w:color w:val="000000"/>
          <w:sz w:val="20"/>
          <w:szCs w:val="20"/>
        </w:rPr>
      </w:pPr>
      <w:r w:rsidRPr="00724D95">
        <w:rPr>
          <w:rFonts w:eastAsia="Times New Roman"/>
          <w:b/>
          <w:sz w:val="20"/>
          <w:szCs w:val="20"/>
        </w:rPr>
        <w:lastRenderedPageBreak/>
        <w:t>Employment</w:t>
      </w:r>
      <w:r w:rsidRPr="00724D95">
        <w:rPr>
          <w:rFonts w:eastAsia="Times New Roman"/>
          <w:b/>
          <w:sz w:val="20"/>
          <w:szCs w:val="20"/>
        </w:rPr>
        <w:br/>
      </w:r>
    </w:p>
    <w:p w14:paraId="212B503F" w14:textId="77777777" w:rsidR="00E47E69" w:rsidRDefault="00E47E69" w:rsidP="00817115">
      <w:pPr>
        <w:widowControl w:val="0"/>
        <w:autoSpaceDE w:val="0"/>
        <w:autoSpaceDN w:val="0"/>
        <w:adjustRightInd w:val="0"/>
        <w:spacing w:after="120"/>
        <w:rPr>
          <w:color w:val="000000"/>
          <w:sz w:val="20"/>
          <w:szCs w:val="20"/>
        </w:rPr>
      </w:pPr>
      <w:r w:rsidRPr="009667D3">
        <w:rPr>
          <w:color w:val="000000"/>
          <w:sz w:val="20"/>
          <w:szCs w:val="20"/>
        </w:rPr>
        <w:t xml:space="preserve">Form of employment: </w:t>
      </w:r>
      <w:r w:rsidR="00825697">
        <w:rPr>
          <w:color w:val="000000"/>
          <w:sz w:val="20"/>
          <w:szCs w:val="20"/>
        </w:rPr>
        <w:t>Project employment with six months probation period.</w:t>
      </w:r>
      <w:r w:rsidR="00724D95">
        <w:rPr>
          <w:color w:val="000000"/>
          <w:sz w:val="20"/>
          <w:szCs w:val="20"/>
        </w:rPr>
        <w:br/>
      </w:r>
      <w:r w:rsidRPr="009667D3">
        <w:rPr>
          <w:color w:val="000000"/>
          <w:sz w:val="20"/>
          <w:szCs w:val="20"/>
        </w:rPr>
        <w:t>Salary: Salary follows the guidelines provided by KTH</w:t>
      </w:r>
      <w:r w:rsidRPr="009667D3">
        <w:rPr>
          <w:color w:val="000000"/>
          <w:sz w:val="20"/>
          <w:szCs w:val="20"/>
        </w:rPr>
        <w:br/>
        <w:t xml:space="preserve">Start date: </w:t>
      </w:r>
      <w:r w:rsidR="002775F5">
        <w:rPr>
          <w:color w:val="000000"/>
          <w:sz w:val="20"/>
          <w:szCs w:val="20"/>
        </w:rPr>
        <w:t>As soon as possible</w:t>
      </w:r>
      <w:r w:rsidRPr="009667D3">
        <w:rPr>
          <w:color w:val="000000"/>
          <w:sz w:val="20"/>
          <w:szCs w:val="20"/>
        </w:rPr>
        <w:br/>
        <w:t>Announced positions: 1</w:t>
      </w:r>
      <w:r w:rsidRPr="009667D3">
        <w:rPr>
          <w:color w:val="000000"/>
          <w:sz w:val="20"/>
          <w:szCs w:val="20"/>
        </w:rPr>
        <w:br/>
      </w:r>
    </w:p>
    <w:p w14:paraId="15B255EF" w14:textId="77777777" w:rsidR="002800DA" w:rsidRPr="009667D3" w:rsidRDefault="002800DA" w:rsidP="00817115">
      <w:pPr>
        <w:widowControl w:val="0"/>
        <w:autoSpaceDE w:val="0"/>
        <w:autoSpaceDN w:val="0"/>
        <w:adjustRightInd w:val="0"/>
        <w:spacing w:after="120"/>
        <w:rPr>
          <w:color w:val="000000"/>
          <w:sz w:val="20"/>
          <w:szCs w:val="20"/>
        </w:rPr>
      </w:pPr>
    </w:p>
    <w:p w14:paraId="75976B84" w14:textId="77777777" w:rsidR="00C106B9" w:rsidRDefault="00E47E69" w:rsidP="00817115">
      <w:pPr>
        <w:widowControl w:val="0"/>
        <w:autoSpaceDE w:val="0"/>
        <w:autoSpaceDN w:val="0"/>
        <w:adjustRightInd w:val="0"/>
        <w:spacing w:after="120"/>
        <w:rPr>
          <w:rFonts w:eastAsia="Times New Roman"/>
          <w:b/>
          <w:sz w:val="20"/>
          <w:szCs w:val="20"/>
        </w:rPr>
      </w:pPr>
      <w:r w:rsidRPr="009667D3">
        <w:rPr>
          <w:rFonts w:eastAsia="Times New Roman"/>
          <w:b/>
          <w:sz w:val="20"/>
          <w:szCs w:val="20"/>
        </w:rPr>
        <w:t>Application</w:t>
      </w:r>
    </w:p>
    <w:p w14:paraId="4D04A1E9" w14:textId="13720CD6" w:rsidR="00E47E69" w:rsidRPr="009667D3" w:rsidRDefault="00E47E69" w:rsidP="00817115">
      <w:pPr>
        <w:widowControl w:val="0"/>
        <w:autoSpaceDE w:val="0"/>
        <w:autoSpaceDN w:val="0"/>
        <w:adjustRightInd w:val="0"/>
        <w:spacing w:after="120"/>
        <w:rPr>
          <w:rFonts w:eastAsia="Times New Roman"/>
          <w:b/>
          <w:sz w:val="20"/>
          <w:szCs w:val="20"/>
        </w:rPr>
      </w:pPr>
      <w:r w:rsidRPr="009667D3">
        <w:rPr>
          <w:rFonts w:eastAsia="Times New Roman"/>
          <w:b/>
          <w:sz w:val="20"/>
          <w:szCs w:val="20"/>
        </w:rPr>
        <w:br/>
      </w:r>
      <w:r w:rsidRPr="009667D3">
        <w:rPr>
          <w:rFonts w:eastAsia="Times New Roman"/>
          <w:sz w:val="20"/>
          <w:szCs w:val="20"/>
        </w:rPr>
        <w:t xml:space="preserve">Application should be e-mailed to: </w:t>
      </w:r>
      <w:hyperlink r:id="rId8" w:history="1">
        <w:r w:rsidRPr="009667D3">
          <w:rPr>
            <w:rFonts w:eastAsia="Times New Roman"/>
            <w:sz w:val="20"/>
            <w:szCs w:val="20"/>
          </w:rPr>
          <w:t>rekrytering@biotech.kth.se</w:t>
        </w:r>
      </w:hyperlink>
      <w:r w:rsidRPr="009667D3">
        <w:rPr>
          <w:rFonts w:eastAsia="Times New Roman"/>
          <w:sz w:val="20"/>
          <w:szCs w:val="20"/>
        </w:rPr>
        <w:br/>
        <w:t xml:space="preserve">Deadline for application: </w:t>
      </w:r>
      <w:r w:rsidR="00E35922">
        <w:rPr>
          <w:rFonts w:eastAsia="Times New Roman"/>
          <w:sz w:val="20"/>
          <w:szCs w:val="20"/>
        </w:rPr>
        <w:t>2015-04</w:t>
      </w:r>
      <w:r w:rsidR="00724D95">
        <w:rPr>
          <w:rFonts w:eastAsia="Times New Roman"/>
          <w:sz w:val="20"/>
          <w:szCs w:val="20"/>
        </w:rPr>
        <w:t>-</w:t>
      </w:r>
      <w:r w:rsidR="00A74BB7">
        <w:rPr>
          <w:rFonts w:eastAsia="Times New Roman"/>
          <w:sz w:val="20"/>
          <w:szCs w:val="20"/>
        </w:rPr>
        <w:t>15</w:t>
      </w:r>
      <w:bookmarkStart w:id="0" w:name="_GoBack"/>
      <w:bookmarkEnd w:id="0"/>
      <w:r w:rsidRPr="009667D3">
        <w:rPr>
          <w:rFonts w:eastAsia="Times New Roman"/>
          <w:b/>
          <w:sz w:val="20"/>
          <w:szCs w:val="20"/>
        </w:rPr>
        <w:br/>
      </w:r>
      <w:r w:rsidRPr="009667D3">
        <w:rPr>
          <w:rFonts w:eastAsia="Times New Roman"/>
          <w:sz w:val="20"/>
          <w:szCs w:val="20"/>
        </w:rPr>
        <w:t>Reference number:</w:t>
      </w:r>
    </w:p>
    <w:p w14:paraId="45C44455" w14:textId="77777777" w:rsidR="00E47E69" w:rsidRPr="009667D3" w:rsidRDefault="00E47E69" w:rsidP="00817115">
      <w:pPr>
        <w:widowControl w:val="0"/>
        <w:autoSpaceDE w:val="0"/>
        <w:autoSpaceDN w:val="0"/>
        <w:adjustRightInd w:val="0"/>
        <w:rPr>
          <w:rFonts w:eastAsia="Times New Roman"/>
          <w:sz w:val="20"/>
          <w:szCs w:val="20"/>
        </w:rPr>
      </w:pPr>
      <w:r w:rsidRPr="009667D3">
        <w:rPr>
          <w:rFonts w:eastAsia="Times New Roman"/>
          <w:sz w:val="20"/>
          <w:szCs w:val="20"/>
        </w:rPr>
        <w:t xml:space="preserve">The application must include </w:t>
      </w:r>
      <w:r w:rsidR="002775F5">
        <w:rPr>
          <w:rFonts w:eastAsia="Times New Roman"/>
          <w:sz w:val="20"/>
          <w:szCs w:val="20"/>
        </w:rPr>
        <w:t xml:space="preserve">the </w:t>
      </w:r>
      <w:r w:rsidRPr="009667D3">
        <w:rPr>
          <w:rFonts w:eastAsia="Times New Roman"/>
          <w:sz w:val="20"/>
          <w:szCs w:val="20"/>
        </w:rPr>
        <w:t>following documents:</w:t>
      </w:r>
    </w:p>
    <w:p w14:paraId="157E3ECF" w14:textId="77777777" w:rsidR="00E47E69" w:rsidRPr="009667D3" w:rsidRDefault="00E47E69" w:rsidP="00817115">
      <w:pPr>
        <w:widowControl w:val="0"/>
        <w:numPr>
          <w:ilvl w:val="0"/>
          <w:numId w:val="13"/>
        </w:numPr>
        <w:autoSpaceDE w:val="0"/>
        <w:autoSpaceDN w:val="0"/>
        <w:adjustRightInd w:val="0"/>
        <w:rPr>
          <w:rFonts w:eastAsia="Times New Roman"/>
          <w:sz w:val="20"/>
          <w:szCs w:val="20"/>
          <w:lang w:val="sv-SE"/>
        </w:rPr>
      </w:pPr>
      <w:r w:rsidRPr="009667D3">
        <w:rPr>
          <w:rFonts w:eastAsia="Times New Roman"/>
          <w:sz w:val="20"/>
          <w:szCs w:val="20"/>
          <w:lang w:val="sv-SE"/>
        </w:rPr>
        <w:t>Curriculum vitae</w:t>
      </w:r>
    </w:p>
    <w:p w14:paraId="273C3B15" w14:textId="77777777" w:rsidR="00544282" w:rsidRPr="00724D95" w:rsidRDefault="00E47E69" w:rsidP="00817115">
      <w:pPr>
        <w:widowControl w:val="0"/>
        <w:numPr>
          <w:ilvl w:val="0"/>
          <w:numId w:val="13"/>
        </w:numPr>
        <w:autoSpaceDE w:val="0"/>
        <w:autoSpaceDN w:val="0"/>
        <w:adjustRightInd w:val="0"/>
        <w:rPr>
          <w:rFonts w:eastAsia="Times New Roman"/>
          <w:sz w:val="20"/>
          <w:szCs w:val="20"/>
          <w:lang w:val="sv-SE"/>
        </w:rPr>
      </w:pPr>
      <w:r w:rsidRPr="009667D3">
        <w:rPr>
          <w:rFonts w:eastAsia="Times New Roman"/>
          <w:sz w:val="20"/>
          <w:szCs w:val="20"/>
          <w:lang w:val="sv-SE"/>
        </w:rPr>
        <w:t>Cover letter</w:t>
      </w:r>
    </w:p>
    <w:p w14:paraId="4CB34ABA" w14:textId="77777777" w:rsidR="00E47E69" w:rsidRPr="009667D3" w:rsidRDefault="00E47E69" w:rsidP="00817115">
      <w:pPr>
        <w:widowControl w:val="0"/>
        <w:autoSpaceDE w:val="0"/>
        <w:autoSpaceDN w:val="0"/>
        <w:adjustRightInd w:val="0"/>
        <w:rPr>
          <w:rFonts w:eastAsia="Times New Roman"/>
          <w:sz w:val="20"/>
          <w:szCs w:val="20"/>
          <w:lang w:val="sv-SE"/>
        </w:rPr>
      </w:pPr>
    </w:p>
    <w:p w14:paraId="1546A0F5" w14:textId="77777777" w:rsidR="00E47E69" w:rsidRPr="002800DA" w:rsidRDefault="00E47E69" w:rsidP="00817115">
      <w:pPr>
        <w:widowControl w:val="0"/>
        <w:autoSpaceDE w:val="0"/>
        <w:autoSpaceDN w:val="0"/>
        <w:adjustRightInd w:val="0"/>
        <w:spacing w:after="120"/>
        <w:rPr>
          <w:rFonts w:eastAsia="Times New Roman"/>
          <w:b/>
          <w:sz w:val="20"/>
          <w:szCs w:val="20"/>
          <w:lang w:val="sv-SE"/>
        </w:rPr>
      </w:pPr>
      <w:r w:rsidRPr="009667D3">
        <w:rPr>
          <w:rFonts w:eastAsia="Times New Roman"/>
          <w:b/>
          <w:sz w:val="20"/>
          <w:szCs w:val="20"/>
          <w:lang w:val="sv-SE"/>
        </w:rPr>
        <w:t>Contact</w:t>
      </w:r>
      <w:r w:rsidR="002800DA">
        <w:rPr>
          <w:rFonts w:eastAsia="Times New Roman"/>
          <w:b/>
          <w:sz w:val="20"/>
          <w:szCs w:val="20"/>
          <w:lang w:val="sv-SE"/>
        </w:rPr>
        <w:br/>
      </w:r>
      <w:r w:rsidR="002800DA">
        <w:rPr>
          <w:rFonts w:eastAsia="Times New Roman"/>
          <w:b/>
          <w:sz w:val="20"/>
          <w:szCs w:val="20"/>
          <w:lang w:val="sv-SE"/>
        </w:rPr>
        <w:br/>
      </w:r>
      <w:r w:rsidR="00825697">
        <w:rPr>
          <w:rFonts w:eastAsia="Times New Roman"/>
          <w:sz w:val="20"/>
          <w:szCs w:val="20"/>
        </w:rPr>
        <w:t>Patrik Ståhl, PhD</w:t>
      </w:r>
      <w:r w:rsidR="002800DA" w:rsidRPr="002800DA">
        <w:rPr>
          <w:rFonts w:eastAsia="Times New Roman"/>
          <w:sz w:val="20"/>
          <w:szCs w:val="20"/>
        </w:rPr>
        <w:br/>
        <w:t>patrik.stahl@scilifelab.se</w:t>
      </w:r>
    </w:p>
    <w:p w14:paraId="5199933F" w14:textId="77777777" w:rsidR="002800DA" w:rsidRDefault="002800DA" w:rsidP="00817115">
      <w:pPr>
        <w:widowControl w:val="0"/>
        <w:autoSpaceDE w:val="0"/>
        <w:autoSpaceDN w:val="0"/>
        <w:adjustRightInd w:val="0"/>
        <w:spacing w:after="120"/>
        <w:rPr>
          <w:rFonts w:eastAsia="Times New Roman"/>
          <w:b/>
          <w:sz w:val="20"/>
          <w:szCs w:val="20"/>
        </w:rPr>
      </w:pPr>
    </w:p>
    <w:p w14:paraId="0BB2B33A" w14:textId="77777777" w:rsidR="00C106B9" w:rsidRDefault="00E47E69" w:rsidP="00817115">
      <w:pPr>
        <w:widowControl w:val="0"/>
        <w:autoSpaceDE w:val="0"/>
        <w:autoSpaceDN w:val="0"/>
        <w:adjustRightInd w:val="0"/>
        <w:spacing w:after="120"/>
        <w:rPr>
          <w:rFonts w:eastAsia="Times New Roman"/>
          <w:b/>
          <w:sz w:val="20"/>
          <w:szCs w:val="20"/>
        </w:rPr>
      </w:pPr>
      <w:r w:rsidRPr="009667D3">
        <w:rPr>
          <w:rFonts w:eastAsia="Times New Roman"/>
          <w:b/>
          <w:sz w:val="20"/>
          <w:szCs w:val="20"/>
        </w:rPr>
        <w:t>Union Representative</w:t>
      </w:r>
    </w:p>
    <w:p w14:paraId="61927BA7" w14:textId="77777777" w:rsidR="00E47E69" w:rsidRPr="009667D3" w:rsidRDefault="00E47E69" w:rsidP="00817115">
      <w:pPr>
        <w:widowControl w:val="0"/>
        <w:autoSpaceDE w:val="0"/>
        <w:autoSpaceDN w:val="0"/>
        <w:adjustRightInd w:val="0"/>
        <w:spacing w:after="120"/>
        <w:rPr>
          <w:rFonts w:eastAsia="Times New Roman"/>
          <w:b/>
          <w:sz w:val="20"/>
          <w:szCs w:val="20"/>
        </w:rPr>
      </w:pPr>
      <w:r w:rsidRPr="009667D3">
        <w:rPr>
          <w:rFonts w:eastAsia="Times New Roman"/>
          <w:b/>
          <w:sz w:val="20"/>
          <w:szCs w:val="20"/>
        </w:rPr>
        <w:br/>
      </w:r>
      <w:r w:rsidRPr="009667D3">
        <w:rPr>
          <w:rFonts w:eastAsia="Times New Roman"/>
          <w:sz w:val="20"/>
          <w:szCs w:val="20"/>
        </w:rPr>
        <w:t>Lars Abrahamsson, SACO</w:t>
      </w:r>
      <w:r w:rsidRPr="009667D3">
        <w:rPr>
          <w:rFonts w:eastAsia="Times New Roman"/>
          <w:b/>
          <w:sz w:val="20"/>
          <w:szCs w:val="20"/>
        </w:rPr>
        <w:br/>
      </w:r>
      <w:r w:rsidRPr="009667D3">
        <w:rPr>
          <w:rFonts w:eastAsia="Times New Roman"/>
          <w:sz w:val="20"/>
          <w:szCs w:val="20"/>
        </w:rPr>
        <w:t>Phone: +46 8-790 70 58</w:t>
      </w:r>
      <w:r w:rsidRPr="009667D3">
        <w:rPr>
          <w:rFonts w:eastAsia="Times New Roman"/>
          <w:b/>
          <w:sz w:val="20"/>
          <w:szCs w:val="20"/>
        </w:rPr>
        <w:br/>
      </w:r>
      <w:r w:rsidRPr="009667D3">
        <w:rPr>
          <w:rFonts w:eastAsia="Times New Roman"/>
          <w:sz w:val="20"/>
          <w:szCs w:val="20"/>
        </w:rPr>
        <w:t xml:space="preserve">E-mail: </w:t>
      </w:r>
      <w:hyperlink r:id="rId9" w:history="1">
        <w:r w:rsidRPr="009667D3">
          <w:rPr>
            <w:rFonts w:eastAsia="Times New Roman"/>
            <w:sz w:val="20"/>
            <w:szCs w:val="20"/>
          </w:rPr>
          <w:t>lars.abrahamsson@ee.kth.se</w:t>
        </w:r>
      </w:hyperlink>
    </w:p>
    <w:p w14:paraId="4B9EAFBA" w14:textId="77777777" w:rsidR="00081AF3" w:rsidRPr="009667D3" w:rsidRDefault="00081AF3" w:rsidP="00817115">
      <w:pPr>
        <w:rPr>
          <w:rFonts w:cstheme="minorHAnsi"/>
          <w:sz w:val="20"/>
          <w:szCs w:val="20"/>
        </w:rPr>
      </w:pPr>
      <w:r w:rsidRPr="009667D3">
        <w:rPr>
          <w:rFonts w:cstheme="minorHAnsi"/>
          <w:sz w:val="20"/>
          <w:szCs w:val="20"/>
        </w:rPr>
        <w:t>Niclas Carlsson, ST</w:t>
      </w:r>
      <w:r w:rsidRPr="009667D3">
        <w:rPr>
          <w:rFonts w:cstheme="minorHAnsi"/>
          <w:sz w:val="20"/>
          <w:szCs w:val="20"/>
        </w:rPr>
        <w:br/>
        <w:t>Telefon: 08</w:t>
      </w:r>
      <w:r w:rsidRPr="009667D3">
        <w:rPr>
          <w:rFonts w:cs="Cambria Math"/>
          <w:sz w:val="20"/>
          <w:szCs w:val="20"/>
        </w:rPr>
        <w:t>‐</w:t>
      </w:r>
      <w:r w:rsidRPr="009667D3">
        <w:rPr>
          <w:rFonts w:cstheme="minorHAnsi"/>
          <w:sz w:val="20"/>
          <w:szCs w:val="20"/>
        </w:rPr>
        <w:t>790 84 16</w:t>
      </w:r>
      <w:r w:rsidRPr="009667D3">
        <w:rPr>
          <w:rFonts w:cstheme="minorHAnsi"/>
          <w:sz w:val="20"/>
          <w:szCs w:val="20"/>
        </w:rPr>
        <w:br/>
        <w:t>E-post: nc@kth.se</w:t>
      </w:r>
    </w:p>
    <w:p w14:paraId="21C8484A" w14:textId="77777777" w:rsidR="00081AF3" w:rsidRPr="009667D3" w:rsidRDefault="00081AF3" w:rsidP="00817115">
      <w:pPr>
        <w:rPr>
          <w:rFonts w:cstheme="minorHAnsi"/>
          <w:sz w:val="20"/>
          <w:szCs w:val="20"/>
        </w:rPr>
      </w:pPr>
    </w:p>
    <w:p w14:paraId="1B8A10EF" w14:textId="77777777" w:rsidR="00081AF3" w:rsidRPr="009667D3" w:rsidRDefault="00081AF3" w:rsidP="00817115">
      <w:pPr>
        <w:rPr>
          <w:rFonts w:cstheme="minorHAnsi"/>
          <w:sz w:val="20"/>
          <w:szCs w:val="20"/>
          <w:lang w:val="sv-SE"/>
        </w:rPr>
      </w:pPr>
      <w:r w:rsidRPr="009667D3">
        <w:rPr>
          <w:rFonts w:cstheme="minorHAnsi"/>
          <w:sz w:val="20"/>
          <w:szCs w:val="20"/>
          <w:lang w:val="sv-SE"/>
        </w:rPr>
        <w:t>Per</w:t>
      </w:r>
      <w:r w:rsidRPr="009667D3">
        <w:rPr>
          <w:rFonts w:cs="Cambria Math"/>
          <w:sz w:val="20"/>
          <w:szCs w:val="20"/>
          <w:lang w:val="sv-SE"/>
        </w:rPr>
        <w:t>‐</w:t>
      </w:r>
      <w:r w:rsidRPr="009667D3">
        <w:rPr>
          <w:rFonts w:cstheme="minorHAnsi"/>
          <w:sz w:val="20"/>
          <w:szCs w:val="20"/>
          <w:lang w:val="sv-SE"/>
        </w:rPr>
        <w:t xml:space="preserve">Ove </w:t>
      </w:r>
      <w:r w:rsidRPr="009667D3">
        <w:rPr>
          <w:rFonts w:cs="Garamond"/>
          <w:sz w:val="20"/>
          <w:szCs w:val="20"/>
          <w:lang w:val="sv-SE"/>
        </w:rPr>
        <w:t>Ö</w:t>
      </w:r>
      <w:r w:rsidRPr="009667D3">
        <w:rPr>
          <w:rFonts w:cstheme="minorHAnsi"/>
          <w:sz w:val="20"/>
          <w:szCs w:val="20"/>
          <w:lang w:val="sv-SE"/>
        </w:rPr>
        <w:t>ster, LO/SEKO</w:t>
      </w:r>
      <w:r w:rsidRPr="009667D3">
        <w:rPr>
          <w:rFonts w:cstheme="minorHAnsi"/>
          <w:sz w:val="20"/>
          <w:szCs w:val="20"/>
          <w:lang w:val="sv-SE"/>
        </w:rPr>
        <w:br/>
        <w:t>Telefon: 070</w:t>
      </w:r>
      <w:r w:rsidRPr="009667D3">
        <w:rPr>
          <w:rFonts w:cs="Cambria Math"/>
          <w:sz w:val="20"/>
          <w:szCs w:val="20"/>
          <w:lang w:val="sv-SE"/>
        </w:rPr>
        <w:t>‐</w:t>
      </w:r>
      <w:r w:rsidRPr="009667D3">
        <w:rPr>
          <w:rFonts w:cstheme="minorHAnsi"/>
          <w:sz w:val="20"/>
          <w:szCs w:val="20"/>
          <w:lang w:val="sv-SE"/>
        </w:rPr>
        <w:t>690 83 82</w:t>
      </w:r>
      <w:r w:rsidRPr="009667D3">
        <w:rPr>
          <w:rFonts w:cstheme="minorHAnsi"/>
          <w:sz w:val="20"/>
          <w:szCs w:val="20"/>
          <w:lang w:val="sv-SE"/>
        </w:rPr>
        <w:br/>
      </w:r>
      <w:r w:rsidRPr="009667D3">
        <w:rPr>
          <w:sz w:val="20"/>
          <w:szCs w:val="20"/>
          <w:lang w:val="sv-SE"/>
        </w:rPr>
        <w:t xml:space="preserve">E-post: </w:t>
      </w:r>
      <w:hyperlink r:id="rId10" w:history="1">
        <w:r w:rsidRPr="009667D3">
          <w:rPr>
            <w:rFonts w:cstheme="minorHAnsi"/>
            <w:sz w:val="20"/>
            <w:szCs w:val="20"/>
            <w:lang w:val="sv-SE"/>
          </w:rPr>
          <w:t>perove@admin.kth.se</w:t>
        </w:r>
      </w:hyperlink>
    </w:p>
    <w:p w14:paraId="1AB85055" w14:textId="77777777" w:rsidR="00981197" w:rsidRPr="009667D3" w:rsidRDefault="00981197" w:rsidP="00817115">
      <w:pPr>
        <w:rPr>
          <w:sz w:val="20"/>
          <w:szCs w:val="20"/>
        </w:rPr>
      </w:pPr>
    </w:p>
    <w:sectPr w:rsidR="00981197" w:rsidRPr="009667D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7921E" w14:textId="77777777" w:rsidR="00E47E69" w:rsidRDefault="00E47E69" w:rsidP="00AB37AC">
      <w:r>
        <w:separator/>
      </w:r>
    </w:p>
  </w:endnote>
  <w:endnote w:type="continuationSeparator" w:id="0">
    <w:p w14:paraId="61A05E00" w14:textId="77777777" w:rsidR="00E47E69" w:rsidRDefault="00E47E69"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078AF" w14:textId="77777777" w:rsidR="00AB37AC" w:rsidRDefault="00AB37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2318E" w14:textId="77777777" w:rsidR="00AB37AC" w:rsidRDefault="00AB37A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1239" w14:textId="77777777" w:rsidR="00AB37AC" w:rsidRDefault="00AB37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E8680" w14:textId="77777777" w:rsidR="00E47E69" w:rsidRDefault="00E47E69" w:rsidP="00AB37AC">
      <w:r>
        <w:separator/>
      </w:r>
    </w:p>
  </w:footnote>
  <w:footnote w:type="continuationSeparator" w:id="0">
    <w:p w14:paraId="464D6E5B" w14:textId="77777777" w:rsidR="00E47E69" w:rsidRDefault="00E47E69" w:rsidP="00AB37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123FD" w14:textId="77777777" w:rsidR="00AB37AC" w:rsidRDefault="00AB37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68096" w14:textId="77777777" w:rsidR="00AB37AC" w:rsidRDefault="00AB37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A9922" w14:textId="77777777" w:rsidR="00AB37AC" w:rsidRDefault="00AB37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D48B74E"/>
    <w:lvl w:ilvl="0">
      <w:start w:val="1"/>
      <w:numFmt w:val="decimal"/>
      <w:lvlText w:val="%1."/>
      <w:lvlJc w:val="left"/>
      <w:pPr>
        <w:tabs>
          <w:tab w:val="num" w:pos="926"/>
        </w:tabs>
        <w:ind w:left="926" w:hanging="360"/>
      </w:pPr>
    </w:lvl>
  </w:abstractNum>
  <w:abstractNum w:abstractNumId="1">
    <w:nsid w:val="FFFFFF7F"/>
    <w:multiLevelType w:val="singleLevel"/>
    <w:tmpl w:val="54C20190"/>
    <w:lvl w:ilvl="0">
      <w:start w:val="1"/>
      <w:numFmt w:val="decimal"/>
      <w:lvlText w:val="%1."/>
      <w:lvlJc w:val="left"/>
      <w:pPr>
        <w:tabs>
          <w:tab w:val="num" w:pos="643"/>
        </w:tabs>
        <w:ind w:left="643" w:hanging="360"/>
      </w:pPr>
    </w:lvl>
  </w:abstractNum>
  <w:abstractNum w:abstractNumId="2">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A340F86"/>
    <w:lvl w:ilvl="0">
      <w:start w:val="1"/>
      <w:numFmt w:val="decimal"/>
      <w:lvlText w:val="%1."/>
      <w:lvlJc w:val="left"/>
      <w:pPr>
        <w:tabs>
          <w:tab w:val="num" w:pos="360"/>
        </w:tabs>
        <w:ind w:left="360" w:hanging="360"/>
      </w:pPr>
    </w:lvl>
  </w:abstractNum>
  <w:abstractNum w:abstractNumId="5">
    <w:nsid w:val="1B4E34B0"/>
    <w:multiLevelType w:val="hybridMultilevel"/>
    <w:tmpl w:val="DB9465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7"/>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69"/>
    <w:rsid w:val="00037A26"/>
    <w:rsid w:val="00081AF3"/>
    <w:rsid w:val="000B4D37"/>
    <w:rsid w:val="000E0B56"/>
    <w:rsid w:val="000F0D78"/>
    <w:rsid w:val="001621F9"/>
    <w:rsid w:val="001741B3"/>
    <w:rsid w:val="0018642A"/>
    <w:rsid w:val="001A6373"/>
    <w:rsid w:val="001F3547"/>
    <w:rsid w:val="002775F5"/>
    <w:rsid w:val="002800DA"/>
    <w:rsid w:val="002A115A"/>
    <w:rsid w:val="002E47D4"/>
    <w:rsid w:val="00310604"/>
    <w:rsid w:val="003720C4"/>
    <w:rsid w:val="00383258"/>
    <w:rsid w:val="003A221F"/>
    <w:rsid w:val="003B55F6"/>
    <w:rsid w:val="003D5E50"/>
    <w:rsid w:val="00484AB4"/>
    <w:rsid w:val="004A3440"/>
    <w:rsid w:val="004B3394"/>
    <w:rsid w:val="004F684C"/>
    <w:rsid w:val="00516DE4"/>
    <w:rsid w:val="00523FF5"/>
    <w:rsid w:val="00544282"/>
    <w:rsid w:val="00547786"/>
    <w:rsid w:val="00547E65"/>
    <w:rsid w:val="0057553D"/>
    <w:rsid w:val="00611DEC"/>
    <w:rsid w:val="006574CC"/>
    <w:rsid w:val="006C3154"/>
    <w:rsid w:val="00724D95"/>
    <w:rsid w:val="007835A7"/>
    <w:rsid w:val="00792464"/>
    <w:rsid w:val="007D0976"/>
    <w:rsid w:val="007F3C19"/>
    <w:rsid w:val="00817115"/>
    <w:rsid w:val="00825507"/>
    <w:rsid w:val="00825697"/>
    <w:rsid w:val="00863257"/>
    <w:rsid w:val="00873303"/>
    <w:rsid w:val="008815CA"/>
    <w:rsid w:val="008822FA"/>
    <w:rsid w:val="008E4593"/>
    <w:rsid w:val="008F5297"/>
    <w:rsid w:val="00907C37"/>
    <w:rsid w:val="00922FFA"/>
    <w:rsid w:val="00923193"/>
    <w:rsid w:val="009361E7"/>
    <w:rsid w:val="00943048"/>
    <w:rsid w:val="009667D3"/>
    <w:rsid w:val="00981197"/>
    <w:rsid w:val="009A3428"/>
    <w:rsid w:val="009A59C3"/>
    <w:rsid w:val="009C46C1"/>
    <w:rsid w:val="00A37248"/>
    <w:rsid w:val="00A506FD"/>
    <w:rsid w:val="00A74BB7"/>
    <w:rsid w:val="00A77340"/>
    <w:rsid w:val="00A833EA"/>
    <w:rsid w:val="00AA3946"/>
    <w:rsid w:val="00AB37AC"/>
    <w:rsid w:val="00AD5B1E"/>
    <w:rsid w:val="00AF0371"/>
    <w:rsid w:val="00B02309"/>
    <w:rsid w:val="00B411DA"/>
    <w:rsid w:val="00B5121A"/>
    <w:rsid w:val="00B90528"/>
    <w:rsid w:val="00BC64D7"/>
    <w:rsid w:val="00BC7DF3"/>
    <w:rsid w:val="00BD10EE"/>
    <w:rsid w:val="00C06690"/>
    <w:rsid w:val="00C106B9"/>
    <w:rsid w:val="00C33F81"/>
    <w:rsid w:val="00C46B7C"/>
    <w:rsid w:val="00C65034"/>
    <w:rsid w:val="00C87FA2"/>
    <w:rsid w:val="00D2245B"/>
    <w:rsid w:val="00E35922"/>
    <w:rsid w:val="00E47E69"/>
    <w:rsid w:val="00EB07F4"/>
    <w:rsid w:val="00EF1D64"/>
    <w:rsid w:val="00F57388"/>
    <w:rsid w:val="00F94E56"/>
    <w:rsid w:val="00FA2711"/>
    <w:rsid w:val="00FC2106"/>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BE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3" w:qFormat="1"/>
    <w:lsdException w:name="heading 2" w:semiHidden="0" w:uiPriority="3" w:qFormat="1"/>
    <w:lsdException w:name="heading 3" w:semiHidden="0" w:uiPriority="3"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uiPriority="8"/>
    <w:lsdException w:name="footer" w:semiHidden="0" w:uiPriority="8"/>
    <w:lsdException w:name="index heading" w:unhideWhenUsed="1"/>
    <w:lsdException w:name="caption" w:uiPriority="35" w:unhideWhenUsed="1" w:qFormat="1"/>
    <w:lsdException w:name="table of figures" w:unhideWhenUsed="1"/>
    <w:lsdException w:name="envelope address" w:semiHidden="0" w:uiPriority="7"/>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5"/>
    <w:lsdException w:name="List 2" w:unhideWhenUsed="1"/>
    <w:lsdException w:name="List 3" w:unhideWhenUsed="1"/>
    <w:lsdException w:name="List 4" w:unhideWhenUsed="1"/>
    <w:lsdException w:name="List 5" w:unhideWhenUsed="1"/>
    <w:lsdException w:name="List Bullet 2" w:semiHidden="0" w:uiPriority="5"/>
    <w:lsdException w:name="List Bullet 3" w:semiHidden="0" w:uiPriority="5"/>
    <w:lsdException w:name="List Bullet 4" w:unhideWhenUsed="1"/>
    <w:lsdException w:name="List Bullet 5" w:unhideWhenUsed="1"/>
    <w:lsdException w:name="List Number 4" w:unhideWhenUsed="1"/>
    <w:lsdException w:name="List Number 5" w:unhideWhenUsed="1"/>
    <w:lsdException w:name="Title" w:semiHidden="0" w:uiPriority="2"/>
    <w:lsdException w:name="Closing" w:unhideWhenUsed="1"/>
    <w:lsdException w:name="Signature" w:unhideWhenUsed="1"/>
    <w:lsdException w:name="Default Paragraph Font" w:uiPriority="1" w:unhideWhenUsed="1"/>
    <w:lsdException w:name="Body Text" w:semiHidden="0" w:uiPriority="4"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8"/>
  </w:latentStyles>
  <w:style w:type="paragraph" w:default="1" w:styleId="Normal">
    <w:name w:val="Normal"/>
    <w:qFormat/>
    <w:rsid w:val="00E47E69"/>
    <w:rPr>
      <w:rFonts w:ascii="Cambria" w:eastAsia="Cambria" w:hAnsi="Cambria" w:cs="Times New Roman"/>
      <w:sz w:val="24"/>
      <w:szCs w:val="24"/>
      <w:lang w:val="en-US"/>
    </w:rPr>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character" w:styleId="Hyperlink">
    <w:name w:val="Hyperlink"/>
    <w:basedOn w:val="DefaultParagraphFont"/>
    <w:uiPriority w:val="99"/>
    <w:semiHidden/>
    <w:unhideWhenUsed/>
    <w:rsid w:val="002800D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3" w:qFormat="1"/>
    <w:lsdException w:name="heading 2" w:semiHidden="0" w:uiPriority="3" w:qFormat="1"/>
    <w:lsdException w:name="heading 3" w:semiHidden="0" w:uiPriority="3"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uiPriority="8"/>
    <w:lsdException w:name="footer" w:semiHidden="0" w:uiPriority="8"/>
    <w:lsdException w:name="index heading" w:unhideWhenUsed="1"/>
    <w:lsdException w:name="caption" w:uiPriority="35" w:unhideWhenUsed="1" w:qFormat="1"/>
    <w:lsdException w:name="table of figures" w:unhideWhenUsed="1"/>
    <w:lsdException w:name="envelope address" w:semiHidden="0" w:uiPriority="7"/>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5"/>
    <w:lsdException w:name="List 2" w:unhideWhenUsed="1"/>
    <w:lsdException w:name="List 3" w:unhideWhenUsed="1"/>
    <w:lsdException w:name="List 4" w:unhideWhenUsed="1"/>
    <w:lsdException w:name="List 5" w:unhideWhenUsed="1"/>
    <w:lsdException w:name="List Bullet 2" w:semiHidden="0" w:uiPriority="5"/>
    <w:lsdException w:name="List Bullet 3" w:semiHidden="0" w:uiPriority="5"/>
    <w:lsdException w:name="List Bullet 4" w:unhideWhenUsed="1"/>
    <w:lsdException w:name="List Bullet 5" w:unhideWhenUsed="1"/>
    <w:lsdException w:name="List Number 4" w:unhideWhenUsed="1"/>
    <w:lsdException w:name="List Number 5" w:unhideWhenUsed="1"/>
    <w:lsdException w:name="Title" w:semiHidden="0" w:uiPriority="2"/>
    <w:lsdException w:name="Closing" w:unhideWhenUsed="1"/>
    <w:lsdException w:name="Signature" w:unhideWhenUsed="1"/>
    <w:lsdException w:name="Default Paragraph Font" w:uiPriority="1" w:unhideWhenUsed="1"/>
    <w:lsdException w:name="Body Text" w:semiHidden="0" w:uiPriority="4"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8"/>
  </w:latentStyles>
  <w:style w:type="paragraph" w:default="1" w:styleId="Normal">
    <w:name w:val="Normal"/>
    <w:qFormat/>
    <w:rsid w:val="00E47E69"/>
    <w:rPr>
      <w:rFonts w:ascii="Cambria" w:eastAsia="Cambria" w:hAnsi="Cambria" w:cs="Times New Roman"/>
      <w:sz w:val="24"/>
      <w:szCs w:val="24"/>
      <w:lang w:val="en-US"/>
    </w:rPr>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character" w:styleId="Hyperlink">
    <w:name w:val="Hyperlink"/>
    <w:basedOn w:val="DefaultParagraphFont"/>
    <w:uiPriority w:val="99"/>
    <w:semiHidden/>
    <w:unhideWhenUsed/>
    <w:rsid w:val="00280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73152">
      <w:bodyDiv w:val="1"/>
      <w:marLeft w:val="0"/>
      <w:marRight w:val="0"/>
      <w:marTop w:val="0"/>
      <w:marBottom w:val="0"/>
      <w:divBdr>
        <w:top w:val="none" w:sz="0" w:space="0" w:color="auto"/>
        <w:left w:val="none" w:sz="0" w:space="0" w:color="auto"/>
        <w:bottom w:val="none" w:sz="0" w:space="0" w:color="auto"/>
        <w:right w:val="none" w:sz="0" w:space="0" w:color="auto"/>
      </w:divBdr>
    </w:div>
    <w:div w:id="15789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ow@kth.se" TargetMode="External"/><Relationship Id="rId9" Type="http://schemas.openxmlformats.org/officeDocument/2006/relationships/hyperlink" Target="mailto:lars.abrahamsson@ee.kth.se" TargetMode="External"/><Relationship Id="rId10" Type="http://schemas.openxmlformats.org/officeDocument/2006/relationships/hyperlink" Target="mailto:perove@admin.kth.se"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2015-02-16T16:02:00Z</dcterms:created>
  <dcterms:modified xsi:type="dcterms:W3CDTF">2015-03-05T16:04:00Z</dcterms:modified>
</cp:coreProperties>
</file>