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8898C" w14:textId="77777777" w:rsidR="00C55FB1" w:rsidRPr="00C55FB1" w:rsidRDefault="00C55FB1" w:rsidP="00C55FB1">
      <w:pPr>
        <w:spacing w:before="100" w:beforeAutospacing="1" w:after="100" w:afterAutospacing="1" w:line="375" w:lineRule="atLeast"/>
        <w:outlineLvl w:val="0"/>
        <w:rPr>
          <w:rFonts w:ascii="Helvetica" w:eastAsia="Times New Roman" w:hAnsi="Helvetica" w:cs="Times New Roman"/>
          <w:b/>
          <w:bCs/>
          <w:color w:val="000000"/>
          <w:kern w:val="36"/>
          <w:sz w:val="48"/>
          <w:szCs w:val="48"/>
          <w:lang w:eastAsia="en-GB"/>
        </w:rPr>
      </w:pPr>
      <w:r w:rsidRPr="00C55FB1">
        <w:rPr>
          <w:rFonts w:ascii="Helvetica" w:eastAsia="Times New Roman" w:hAnsi="Helvetica" w:cs="Times New Roman"/>
          <w:color w:val="000000"/>
          <w:kern w:val="36"/>
          <w:sz w:val="18"/>
          <w:szCs w:val="18"/>
          <w:lang w:eastAsia="en-GB"/>
        </w:rPr>
        <w:t>Research Associate in Statistical Genetics and Bioinformatics, - Ref:</w:t>
      </w:r>
      <w:r w:rsidR="00213DA3" w:rsidRPr="00213DA3">
        <w:t xml:space="preserve"> </w:t>
      </w:r>
      <w:r w:rsidR="00213DA3" w:rsidRPr="00213DA3">
        <w:rPr>
          <w:rFonts w:ascii="Helvetica" w:eastAsia="Times New Roman" w:hAnsi="Helvetica" w:cs="Times New Roman"/>
          <w:color w:val="000000"/>
          <w:kern w:val="36"/>
          <w:sz w:val="18"/>
          <w:szCs w:val="18"/>
          <w:lang w:eastAsia="en-GB"/>
        </w:rPr>
        <w:t>1704024</w:t>
      </w:r>
    </w:p>
    <w:p w14:paraId="3651BD97" w14:textId="77777777" w:rsidR="00C55FB1" w:rsidRPr="00C55FB1" w:rsidRDefault="00C55FB1" w:rsidP="00C55FB1">
      <w:pPr>
        <w:spacing w:before="100" w:beforeAutospacing="1" w:after="100" w:afterAutospacing="1" w:line="375" w:lineRule="atLeast"/>
        <w:outlineLvl w:val="0"/>
        <w:rPr>
          <w:rFonts w:ascii="Helvetica" w:eastAsia="Times New Roman" w:hAnsi="Helvetica" w:cs="Times New Roman"/>
          <w:b/>
          <w:bCs/>
          <w:color w:val="000000"/>
          <w:kern w:val="36"/>
          <w:sz w:val="48"/>
          <w:szCs w:val="48"/>
          <w:lang w:eastAsia="en-GB"/>
        </w:rPr>
      </w:pPr>
      <w:r w:rsidRPr="00C55FB1">
        <w:rPr>
          <w:rFonts w:ascii="Helvetica" w:eastAsia="Times New Roman" w:hAnsi="Helvetica" w:cs="Times New Roman"/>
          <w:color w:val="000000"/>
          <w:kern w:val="36"/>
          <w:sz w:val="18"/>
          <w:szCs w:val="18"/>
          <w:lang w:eastAsia="en-GB"/>
        </w:rPr>
        <w:t>We are recruiting a talented statistical geneticist/</w:t>
      </w:r>
      <w:proofErr w:type="spellStart"/>
      <w:r w:rsidRPr="00C55FB1">
        <w:rPr>
          <w:rFonts w:ascii="Helvetica" w:eastAsia="Times New Roman" w:hAnsi="Helvetica" w:cs="Times New Roman"/>
          <w:color w:val="000000"/>
          <w:kern w:val="36"/>
          <w:sz w:val="18"/>
          <w:szCs w:val="18"/>
          <w:lang w:eastAsia="en-GB"/>
        </w:rPr>
        <w:t>bioinformatician</w:t>
      </w:r>
      <w:proofErr w:type="spellEnd"/>
      <w:r w:rsidR="00103DDC">
        <w:rPr>
          <w:rFonts w:ascii="Helvetica" w:eastAsia="Times New Roman" w:hAnsi="Helvetica" w:cs="Times New Roman"/>
          <w:color w:val="000000"/>
          <w:kern w:val="36"/>
          <w:sz w:val="18"/>
          <w:szCs w:val="18"/>
          <w:lang w:eastAsia="en-GB"/>
        </w:rPr>
        <w:t xml:space="preserve"> with excellent communication skills</w:t>
      </w:r>
      <w:r w:rsidRPr="00C55FB1">
        <w:rPr>
          <w:rFonts w:ascii="Helvetica" w:eastAsia="Times New Roman" w:hAnsi="Helvetica" w:cs="Times New Roman"/>
          <w:color w:val="000000"/>
          <w:kern w:val="36"/>
          <w:sz w:val="18"/>
          <w:szCs w:val="18"/>
          <w:lang w:eastAsia="en-GB"/>
        </w:rPr>
        <w:t xml:space="preserve"> to determine the genetic basis of complex phenotypes in rice and chickpea, with the aim of improving these important crops. The methodologies developed by the project will apply to many </w:t>
      </w:r>
      <w:r w:rsidR="00103DDC">
        <w:rPr>
          <w:rFonts w:ascii="Helvetica" w:eastAsia="Times New Roman" w:hAnsi="Helvetica" w:cs="Times New Roman"/>
          <w:color w:val="000000"/>
          <w:kern w:val="36"/>
          <w:sz w:val="18"/>
          <w:szCs w:val="18"/>
          <w:lang w:eastAsia="en-GB"/>
        </w:rPr>
        <w:t xml:space="preserve">other </w:t>
      </w:r>
      <w:r w:rsidRPr="00C55FB1">
        <w:rPr>
          <w:rFonts w:ascii="Helvetica" w:eastAsia="Times New Roman" w:hAnsi="Helvetica" w:cs="Times New Roman"/>
          <w:color w:val="000000"/>
          <w:kern w:val="36"/>
          <w:sz w:val="18"/>
          <w:szCs w:val="18"/>
          <w:lang w:eastAsia="en-GB"/>
        </w:rPr>
        <w:t>crops and animals.  </w:t>
      </w:r>
    </w:p>
    <w:p w14:paraId="78E31BC0" w14:textId="77777777" w:rsidR="00B177CD" w:rsidRDefault="00C55FB1" w:rsidP="00C55FB1">
      <w:pPr>
        <w:spacing w:before="100" w:beforeAutospacing="1" w:after="100" w:afterAutospacing="1" w:line="375" w:lineRule="atLeast"/>
        <w:outlineLvl w:val="0"/>
        <w:rPr>
          <w:rFonts w:ascii="Helvetica" w:eastAsia="Times New Roman" w:hAnsi="Helvetica" w:cs="Times New Roman"/>
          <w:color w:val="000000"/>
          <w:kern w:val="36"/>
          <w:sz w:val="18"/>
          <w:szCs w:val="18"/>
          <w:lang w:eastAsia="en-GB"/>
        </w:rPr>
      </w:pPr>
      <w:r w:rsidRPr="00C55FB1">
        <w:rPr>
          <w:rFonts w:ascii="Helvetica" w:eastAsia="Times New Roman" w:hAnsi="Helvetica" w:cs="Times New Roman"/>
          <w:color w:val="000000"/>
          <w:kern w:val="36"/>
          <w:sz w:val="18"/>
          <w:szCs w:val="18"/>
          <w:lang w:eastAsia="en-GB"/>
        </w:rPr>
        <w:t>The post is funded by the UK Global Challenges Research Fund and the BBSRC.</w:t>
      </w:r>
      <w:r w:rsidR="007635D3">
        <w:rPr>
          <w:rFonts w:ascii="Helvetica" w:eastAsia="Times New Roman" w:hAnsi="Helvetica" w:cs="Times New Roman"/>
          <w:color w:val="000000"/>
          <w:kern w:val="36"/>
          <w:sz w:val="18"/>
          <w:szCs w:val="18"/>
          <w:lang w:eastAsia="en-GB"/>
        </w:rPr>
        <w:t xml:space="preserve"> </w:t>
      </w:r>
      <w:r w:rsidRPr="00C55FB1">
        <w:rPr>
          <w:rFonts w:ascii="Helvetica" w:eastAsia="Times New Roman" w:hAnsi="Helvetica" w:cs="Times New Roman"/>
          <w:color w:val="000000"/>
          <w:kern w:val="36"/>
          <w:sz w:val="18"/>
          <w:szCs w:val="18"/>
          <w:lang w:eastAsia="en-GB"/>
        </w:rPr>
        <w:t>The post-holder will join the group of Richard Mott in the Genetics Institute (UGI)</w:t>
      </w:r>
      <w:r w:rsidR="00B177CD">
        <w:rPr>
          <w:rFonts w:ascii="Helvetica" w:eastAsia="Times New Roman" w:hAnsi="Helvetica" w:cs="Times New Roman"/>
          <w:color w:val="000000"/>
          <w:kern w:val="36"/>
          <w:sz w:val="18"/>
          <w:szCs w:val="18"/>
          <w:lang w:eastAsia="en-GB"/>
        </w:rPr>
        <w:t xml:space="preserve"> at</w:t>
      </w:r>
      <w:r w:rsidRPr="00C55FB1">
        <w:rPr>
          <w:rFonts w:ascii="Helvetica" w:eastAsia="Times New Roman" w:hAnsi="Helvetica" w:cs="Times New Roman"/>
          <w:color w:val="000000"/>
          <w:kern w:val="36"/>
          <w:sz w:val="18"/>
          <w:szCs w:val="18"/>
          <w:lang w:eastAsia="en-GB"/>
        </w:rPr>
        <w:t xml:space="preserve"> University College London (UCL), and will work in close collaboration with the International Rice Research Institute (IRRI), Philippines, and the International Crops Research Institute for the Semi-Arid Tropics (ICRISAT), India, and the National Institute for Agricultural Botany (NIAB), Cambridge. </w:t>
      </w:r>
      <w:r w:rsidR="00B177CD" w:rsidRPr="00C55FB1">
        <w:rPr>
          <w:rFonts w:ascii="Helvetica" w:eastAsia="Times New Roman" w:hAnsi="Helvetica" w:cs="Times New Roman"/>
          <w:color w:val="000000"/>
          <w:kern w:val="36"/>
          <w:sz w:val="18"/>
          <w:szCs w:val="18"/>
          <w:lang w:eastAsia="en-GB"/>
        </w:rPr>
        <w:t>The project will involve visits to both IRRI and ICRISAT.</w:t>
      </w:r>
    </w:p>
    <w:p w14:paraId="3BAC830C" w14:textId="77777777" w:rsidR="00C55FB1" w:rsidRPr="00C55FB1" w:rsidRDefault="00C55FB1" w:rsidP="00C55FB1">
      <w:pPr>
        <w:spacing w:before="100" w:beforeAutospacing="1" w:after="100" w:afterAutospacing="1" w:line="375" w:lineRule="atLeast"/>
        <w:outlineLvl w:val="0"/>
        <w:rPr>
          <w:rFonts w:ascii="Helvetica" w:eastAsia="Times New Roman" w:hAnsi="Helvetica" w:cs="Times New Roman"/>
          <w:b/>
          <w:bCs/>
          <w:color w:val="000000"/>
          <w:kern w:val="36"/>
          <w:sz w:val="48"/>
          <w:szCs w:val="48"/>
          <w:lang w:eastAsia="en-GB"/>
        </w:rPr>
      </w:pPr>
      <w:r w:rsidRPr="00C55FB1">
        <w:rPr>
          <w:rFonts w:ascii="Helvetica" w:eastAsia="Times New Roman" w:hAnsi="Helvetica" w:cs="Times New Roman"/>
          <w:color w:val="000000"/>
          <w:kern w:val="36"/>
          <w:sz w:val="18"/>
          <w:szCs w:val="18"/>
          <w:lang w:eastAsia="en-GB"/>
        </w:rPr>
        <w:t>The project focuses on (</w:t>
      </w:r>
      <w:proofErr w:type="spellStart"/>
      <w:r w:rsidRPr="00C55FB1">
        <w:rPr>
          <w:rFonts w:ascii="Helvetica" w:eastAsia="Times New Roman" w:hAnsi="Helvetica" w:cs="Times New Roman"/>
          <w:color w:val="000000"/>
          <w:kern w:val="36"/>
          <w:sz w:val="18"/>
          <w:szCs w:val="18"/>
          <w:lang w:eastAsia="en-GB"/>
        </w:rPr>
        <w:t>i</w:t>
      </w:r>
      <w:proofErr w:type="spellEnd"/>
      <w:r w:rsidRPr="00C55FB1">
        <w:rPr>
          <w:rFonts w:ascii="Helvetica" w:eastAsia="Times New Roman" w:hAnsi="Helvetica" w:cs="Times New Roman"/>
          <w:color w:val="000000"/>
          <w:kern w:val="36"/>
          <w:sz w:val="18"/>
          <w:szCs w:val="18"/>
          <w:lang w:eastAsia="en-GB"/>
        </w:rPr>
        <w:t>) the imputation of genome sequence from crop populations sequenced at low coverage, adapting methods developed previously in the group (e.g. Davies et al Nature Genetics 2015) (ii) the use of low-coverage population sequence to identify structural variants implicated in phenotypes (</w:t>
      </w:r>
      <w:proofErr w:type="spellStart"/>
      <w:r w:rsidRPr="00C55FB1">
        <w:rPr>
          <w:rFonts w:ascii="Helvetica" w:eastAsia="Times New Roman" w:hAnsi="Helvetica" w:cs="Times New Roman"/>
          <w:color w:val="000000"/>
          <w:kern w:val="36"/>
          <w:sz w:val="18"/>
          <w:szCs w:val="18"/>
          <w:lang w:eastAsia="en-GB"/>
        </w:rPr>
        <w:t>Imprialou</w:t>
      </w:r>
      <w:proofErr w:type="spellEnd"/>
      <w:r w:rsidRPr="00C55FB1">
        <w:rPr>
          <w:rFonts w:ascii="Helvetica" w:eastAsia="Times New Roman" w:hAnsi="Helvetica" w:cs="Times New Roman"/>
          <w:color w:val="000000"/>
          <w:kern w:val="36"/>
          <w:sz w:val="18"/>
          <w:szCs w:val="18"/>
          <w:lang w:eastAsia="en-GB"/>
        </w:rPr>
        <w:t xml:space="preserve"> et al Genetics 2017) (iii) The development and implementation of quantitative genetics and genomic prediction methods in crop development, particularly in relation to </w:t>
      </w:r>
      <w:proofErr w:type="spellStart"/>
      <w:r w:rsidRPr="00C55FB1">
        <w:rPr>
          <w:rFonts w:ascii="Helvetica" w:eastAsia="Times New Roman" w:hAnsi="Helvetica" w:cs="Times New Roman"/>
          <w:color w:val="000000"/>
          <w:kern w:val="36"/>
          <w:sz w:val="18"/>
          <w:szCs w:val="18"/>
          <w:lang w:eastAsia="en-GB"/>
        </w:rPr>
        <w:t>multiparental</w:t>
      </w:r>
      <w:proofErr w:type="spellEnd"/>
      <w:r w:rsidRPr="00C55FB1">
        <w:rPr>
          <w:rFonts w:ascii="Helvetica" w:eastAsia="Times New Roman" w:hAnsi="Helvetica" w:cs="Times New Roman"/>
          <w:color w:val="000000"/>
          <w:kern w:val="36"/>
          <w:sz w:val="18"/>
          <w:szCs w:val="18"/>
          <w:lang w:eastAsia="en-GB"/>
        </w:rPr>
        <w:t xml:space="preserve"> advanced </w:t>
      </w:r>
      <w:proofErr w:type="spellStart"/>
      <w:r w:rsidRPr="00C55FB1">
        <w:rPr>
          <w:rFonts w:ascii="Helvetica" w:eastAsia="Times New Roman" w:hAnsi="Helvetica" w:cs="Times New Roman"/>
          <w:color w:val="000000"/>
          <w:kern w:val="36"/>
          <w:sz w:val="18"/>
          <w:szCs w:val="18"/>
          <w:lang w:eastAsia="en-GB"/>
        </w:rPr>
        <w:t>intercrosses</w:t>
      </w:r>
      <w:proofErr w:type="spellEnd"/>
      <w:r w:rsidR="00103DDC">
        <w:rPr>
          <w:rFonts w:ascii="Helvetica" w:eastAsia="Times New Roman" w:hAnsi="Helvetica" w:cs="Times New Roman"/>
          <w:color w:val="000000"/>
          <w:kern w:val="36"/>
          <w:sz w:val="18"/>
          <w:szCs w:val="18"/>
          <w:lang w:eastAsia="en-GB"/>
        </w:rPr>
        <w:t xml:space="preserve"> (MAGIC populations</w:t>
      </w:r>
      <w:r w:rsidRPr="00C55FB1">
        <w:rPr>
          <w:rFonts w:ascii="Helvetica" w:eastAsia="Times New Roman" w:hAnsi="Helvetica" w:cs="Times New Roman"/>
          <w:color w:val="000000"/>
          <w:kern w:val="36"/>
          <w:sz w:val="18"/>
          <w:szCs w:val="18"/>
          <w:lang w:eastAsia="en-GB"/>
        </w:rPr>
        <w:t xml:space="preserve">. (iv) Close collaboration, support and knowledge exchange with partner laboratories. </w:t>
      </w:r>
    </w:p>
    <w:p w14:paraId="642C2538" w14:textId="77777777" w:rsidR="00C55FB1" w:rsidRPr="00C55FB1" w:rsidRDefault="00103DDC" w:rsidP="00C55FB1">
      <w:pPr>
        <w:spacing w:before="100" w:beforeAutospacing="1" w:after="100" w:afterAutospacing="1" w:line="375" w:lineRule="atLeast"/>
        <w:outlineLvl w:val="0"/>
        <w:rPr>
          <w:rFonts w:ascii="Helvetica" w:eastAsia="Times New Roman" w:hAnsi="Helvetica" w:cs="Times New Roman"/>
          <w:b/>
          <w:bCs/>
          <w:color w:val="000000"/>
          <w:kern w:val="36"/>
          <w:sz w:val="48"/>
          <w:szCs w:val="48"/>
          <w:lang w:eastAsia="en-GB"/>
        </w:rPr>
      </w:pPr>
      <w:r>
        <w:rPr>
          <w:rFonts w:ascii="Helvetica" w:eastAsia="Times New Roman" w:hAnsi="Helvetica" w:cs="Times New Roman"/>
          <w:color w:val="000000"/>
          <w:kern w:val="36"/>
          <w:sz w:val="18"/>
          <w:szCs w:val="18"/>
          <w:lang w:eastAsia="en-GB"/>
        </w:rPr>
        <w:t xml:space="preserve">Applicants must have a </w:t>
      </w:r>
      <w:r w:rsidR="00C55FB1" w:rsidRPr="00C55FB1">
        <w:rPr>
          <w:rFonts w:ascii="Helvetica" w:eastAsia="Times New Roman" w:hAnsi="Helvetica" w:cs="Times New Roman"/>
          <w:color w:val="000000"/>
          <w:kern w:val="36"/>
          <w:sz w:val="18"/>
          <w:szCs w:val="18"/>
          <w:lang w:eastAsia="en-GB"/>
        </w:rPr>
        <w:t>PhD in Statistical Genetics, Bi</w:t>
      </w:r>
      <w:r>
        <w:rPr>
          <w:rFonts w:ascii="Helvetica" w:eastAsia="Times New Roman" w:hAnsi="Helvetica" w:cs="Times New Roman"/>
          <w:color w:val="000000"/>
          <w:kern w:val="36"/>
          <w:sz w:val="18"/>
          <w:szCs w:val="18"/>
          <w:lang w:eastAsia="en-GB"/>
        </w:rPr>
        <w:t xml:space="preserve">oinformatics or a related field, and </w:t>
      </w:r>
      <w:r w:rsidR="00C55FB1" w:rsidRPr="00C55FB1">
        <w:rPr>
          <w:rFonts w:ascii="Helvetica" w:eastAsia="Times New Roman" w:hAnsi="Helvetica" w:cs="Times New Roman"/>
          <w:color w:val="000000"/>
          <w:kern w:val="36"/>
          <w:sz w:val="18"/>
          <w:szCs w:val="18"/>
          <w:lang w:eastAsia="en-GB"/>
        </w:rPr>
        <w:t>a good understanding of genetic association</w:t>
      </w:r>
      <w:r>
        <w:rPr>
          <w:rFonts w:ascii="Helvetica" w:eastAsia="Times New Roman" w:hAnsi="Helvetica" w:cs="Times New Roman"/>
          <w:color w:val="000000"/>
          <w:kern w:val="36"/>
          <w:sz w:val="18"/>
          <w:szCs w:val="18"/>
          <w:lang w:eastAsia="en-GB"/>
        </w:rPr>
        <w:t xml:space="preserve"> mapping,</w:t>
      </w:r>
      <w:r w:rsidR="00C55FB1" w:rsidRPr="00C55FB1">
        <w:rPr>
          <w:rFonts w:ascii="Helvetica" w:eastAsia="Times New Roman" w:hAnsi="Helvetica" w:cs="Times New Roman"/>
          <w:color w:val="000000"/>
          <w:kern w:val="36"/>
          <w:sz w:val="18"/>
          <w:szCs w:val="18"/>
          <w:lang w:eastAsia="en-GB"/>
        </w:rPr>
        <w:t xml:space="preserve"> and experience of manipulating and analysing Next-Gen sequence data. It is essential candidates demonstrate programming fluency in R, Perl/Python, or C/C++.  The successful candidate must have experience of conducting research in statist</w:t>
      </w:r>
      <w:r>
        <w:rPr>
          <w:rFonts w:ascii="Helvetica" w:eastAsia="Times New Roman" w:hAnsi="Helvetica" w:cs="Times New Roman"/>
          <w:color w:val="000000"/>
          <w:kern w:val="36"/>
          <w:sz w:val="18"/>
          <w:szCs w:val="18"/>
          <w:lang w:eastAsia="en-GB"/>
        </w:rPr>
        <w:t>ical genetics or bioinformatics, and in managing long-distance collaborations effectively.</w:t>
      </w:r>
      <w:bookmarkStart w:id="0" w:name="_GoBack"/>
      <w:bookmarkEnd w:id="0"/>
    </w:p>
    <w:p w14:paraId="0C9CC896" w14:textId="77777777" w:rsidR="00B177CD" w:rsidRDefault="00B177CD" w:rsidP="00C55FB1">
      <w:pPr>
        <w:spacing w:before="100" w:beforeAutospacing="1" w:after="100" w:afterAutospacing="1" w:line="375" w:lineRule="atLeast"/>
        <w:outlineLvl w:val="0"/>
        <w:rPr>
          <w:rFonts w:ascii="Helvetica" w:eastAsia="Times New Roman" w:hAnsi="Helvetica" w:cs="Times New Roman"/>
          <w:color w:val="000000"/>
          <w:kern w:val="36"/>
          <w:sz w:val="18"/>
          <w:szCs w:val="18"/>
          <w:lang w:eastAsia="en-GB"/>
        </w:rPr>
      </w:pPr>
      <w:r w:rsidRPr="00C55FB1">
        <w:rPr>
          <w:rFonts w:ascii="Helvetica" w:eastAsia="Times New Roman" w:hAnsi="Helvetica" w:cs="Times New Roman"/>
          <w:color w:val="000000"/>
          <w:kern w:val="36"/>
          <w:sz w:val="18"/>
          <w:szCs w:val="18"/>
          <w:lang w:eastAsia="en-GB"/>
        </w:rPr>
        <w:t>The post is available from now until 30 June 2021 with possibility of extension. </w:t>
      </w:r>
    </w:p>
    <w:p w14:paraId="75C7E3E7" w14:textId="77777777" w:rsidR="00C55FB1" w:rsidRPr="00C55FB1" w:rsidRDefault="00103DDC" w:rsidP="00C55FB1">
      <w:pPr>
        <w:spacing w:before="100" w:beforeAutospacing="1" w:after="100" w:afterAutospacing="1" w:line="375" w:lineRule="atLeast"/>
        <w:outlineLvl w:val="0"/>
        <w:rPr>
          <w:rFonts w:ascii="Helvetica" w:eastAsia="Times New Roman" w:hAnsi="Helvetica" w:cs="Times New Roman"/>
          <w:b/>
          <w:bCs/>
          <w:color w:val="000000"/>
          <w:kern w:val="36"/>
          <w:sz w:val="48"/>
          <w:szCs w:val="48"/>
          <w:lang w:eastAsia="en-GB"/>
        </w:rPr>
      </w:pPr>
      <w:r>
        <w:rPr>
          <w:rFonts w:ascii="Helvetica" w:eastAsia="Times New Roman" w:hAnsi="Helvetica" w:cs="Times New Roman"/>
          <w:color w:val="000000"/>
          <w:kern w:val="36"/>
          <w:sz w:val="18"/>
          <w:szCs w:val="18"/>
          <w:lang w:eastAsia="en-GB"/>
        </w:rPr>
        <w:t xml:space="preserve">Salary </w:t>
      </w:r>
      <w:r w:rsidR="00C55FB1" w:rsidRPr="00C55FB1">
        <w:rPr>
          <w:rFonts w:ascii="Helvetica" w:eastAsia="Times New Roman" w:hAnsi="Helvetica" w:cs="Times New Roman"/>
          <w:color w:val="000000"/>
          <w:kern w:val="36"/>
          <w:sz w:val="18"/>
          <w:szCs w:val="18"/>
          <w:lang w:eastAsia="en-GB"/>
        </w:rPr>
        <w:t>Grade7 £34,635 - £41,864 per annum (inclusive of London allowance)</w:t>
      </w:r>
    </w:p>
    <w:p w14:paraId="107F04B7" w14:textId="77777777" w:rsidR="00103DDC" w:rsidRDefault="00103DDC" w:rsidP="00103DDC">
      <w:pPr>
        <w:spacing w:before="100" w:beforeAutospacing="1" w:after="100" w:afterAutospacing="1" w:line="375" w:lineRule="atLeast"/>
        <w:outlineLvl w:val="0"/>
        <w:rPr>
          <w:rFonts w:ascii="Helvetica" w:eastAsia="Times New Roman" w:hAnsi="Helvetica" w:cs="Times New Roman"/>
          <w:b/>
          <w:bCs/>
          <w:color w:val="000000"/>
          <w:kern w:val="36"/>
          <w:sz w:val="48"/>
          <w:szCs w:val="48"/>
          <w:lang w:eastAsia="en-GB"/>
        </w:rPr>
      </w:pPr>
      <w:r w:rsidRPr="00C55FB1">
        <w:rPr>
          <w:rFonts w:ascii="Helvetica" w:eastAsia="Times New Roman" w:hAnsi="Helvetica" w:cs="Times New Roman"/>
          <w:color w:val="000000"/>
          <w:kern w:val="36"/>
          <w:sz w:val="18"/>
          <w:szCs w:val="18"/>
          <w:lang w:eastAsia="en-GB"/>
        </w:rPr>
        <w:t>Closing Date</w:t>
      </w:r>
      <w:r>
        <w:rPr>
          <w:rFonts w:ascii="Helvetica" w:eastAsia="Times New Roman" w:hAnsi="Helvetica" w:cs="Times New Roman"/>
          <w:color w:val="000000"/>
          <w:kern w:val="36"/>
          <w:sz w:val="18"/>
          <w:szCs w:val="18"/>
          <w:lang w:eastAsia="en-GB"/>
        </w:rPr>
        <w:t>: 2 February 2018</w:t>
      </w:r>
    </w:p>
    <w:p w14:paraId="73E49441" w14:textId="19B55899" w:rsidR="00C55FB1" w:rsidRPr="00C55FB1" w:rsidRDefault="00844212" w:rsidP="00C55FB1">
      <w:pPr>
        <w:spacing w:before="100" w:beforeAutospacing="1" w:after="100" w:afterAutospacing="1" w:line="375" w:lineRule="atLeast"/>
        <w:outlineLvl w:val="0"/>
        <w:rPr>
          <w:rFonts w:ascii="Helvetica" w:eastAsia="Times New Roman" w:hAnsi="Helvetica" w:cs="Times New Roman"/>
          <w:b/>
          <w:bCs/>
          <w:color w:val="000000"/>
          <w:kern w:val="36"/>
          <w:sz w:val="48"/>
          <w:szCs w:val="48"/>
          <w:lang w:eastAsia="en-GB"/>
        </w:rPr>
      </w:pPr>
      <w:r>
        <w:rPr>
          <w:rFonts w:ascii="Helvetica" w:eastAsia="Times New Roman" w:hAnsi="Helvetica" w:cs="Times New Roman"/>
          <w:color w:val="000000"/>
          <w:kern w:val="36"/>
          <w:sz w:val="18"/>
          <w:szCs w:val="18"/>
          <w:lang w:eastAsia="en-GB"/>
        </w:rPr>
        <w:t>Further</w:t>
      </w:r>
      <w:r w:rsidR="00C55FB1" w:rsidRPr="00C55FB1">
        <w:rPr>
          <w:rFonts w:ascii="Helvetica" w:eastAsia="Times New Roman" w:hAnsi="Helvetica" w:cs="Times New Roman"/>
          <w:color w:val="000000"/>
          <w:kern w:val="36"/>
          <w:sz w:val="18"/>
          <w:szCs w:val="18"/>
          <w:lang w:eastAsia="en-GB"/>
        </w:rPr>
        <w:t xml:space="preserve"> details </w:t>
      </w:r>
      <w:r>
        <w:rPr>
          <w:rFonts w:ascii="Helvetica" w:eastAsia="Times New Roman" w:hAnsi="Helvetica" w:cs="Times New Roman"/>
          <w:color w:val="000000"/>
          <w:kern w:val="36"/>
          <w:sz w:val="18"/>
          <w:szCs w:val="18"/>
          <w:lang w:eastAsia="en-GB"/>
        </w:rPr>
        <w:t xml:space="preserve">and application form </w:t>
      </w:r>
      <w:r w:rsidR="00C55FB1" w:rsidRPr="00C55FB1">
        <w:rPr>
          <w:rFonts w:ascii="Helvetica" w:eastAsia="Times New Roman" w:hAnsi="Helvetica" w:cs="Times New Roman"/>
          <w:color w:val="000000"/>
          <w:kern w:val="36"/>
          <w:sz w:val="18"/>
          <w:szCs w:val="18"/>
          <w:lang w:eastAsia="en-GB"/>
        </w:rPr>
        <w:t>available from</w:t>
      </w:r>
      <w:r w:rsidR="0046195C">
        <w:rPr>
          <w:rFonts w:ascii="Helvetica" w:eastAsia="Times New Roman" w:hAnsi="Helvetica" w:cs="Times New Roman"/>
          <w:color w:val="000000"/>
          <w:kern w:val="36"/>
          <w:sz w:val="18"/>
          <w:szCs w:val="18"/>
          <w:lang w:eastAsia="en-GB"/>
        </w:rPr>
        <w:t xml:space="preserve"> </w:t>
      </w:r>
      <w:hyperlink r:id="rId4" w:history="1">
        <w:r w:rsidR="0046195C" w:rsidRPr="0047134B">
          <w:rPr>
            <w:rStyle w:val="Hyperlink"/>
            <w:rFonts w:ascii="Helvetica" w:eastAsia="Times New Roman" w:hAnsi="Helvetica" w:cs="Times New Roman"/>
            <w:kern w:val="36"/>
            <w:sz w:val="18"/>
            <w:szCs w:val="18"/>
            <w:lang w:eastAsia="en-GB"/>
          </w:rPr>
          <w:t>https://tinyurl.com/y7sqh3rr</w:t>
        </w:r>
      </w:hyperlink>
      <w:r w:rsidR="0046195C">
        <w:rPr>
          <w:rFonts w:ascii="Helvetica" w:eastAsia="Times New Roman" w:hAnsi="Helvetica" w:cs="Times New Roman"/>
          <w:color w:val="000000"/>
          <w:kern w:val="36"/>
          <w:sz w:val="18"/>
          <w:szCs w:val="18"/>
          <w:lang w:eastAsia="en-GB"/>
        </w:rPr>
        <w:t xml:space="preserve"> </w:t>
      </w:r>
      <w:r w:rsidR="00C55FB1" w:rsidRPr="00C55FB1">
        <w:rPr>
          <w:rFonts w:ascii="Helvetica" w:eastAsia="Times New Roman" w:hAnsi="Helvetica" w:cs="Times New Roman"/>
          <w:color w:val="000000"/>
          <w:kern w:val="36"/>
          <w:sz w:val="18"/>
          <w:szCs w:val="18"/>
          <w:lang w:eastAsia="en-GB"/>
        </w:rPr>
        <w:t>Please ensure you read these carefully before applying for the post as candidates must meet all essential criteria to be considered.</w:t>
      </w:r>
    </w:p>
    <w:p w14:paraId="23186F29" w14:textId="77777777" w:rsidR="00C55FB1" w:rsidRPr="00C55FB1" w:rsidRDefault="00C55FB1" w:rsidP="00C55FB1">
      <w:pPr>
        <w:spacing w:before="100" w:beforeAutospacing="1" w:after="100" w:afterAutospacing="1" w:line="375" w:lineRule="atLeast"/>
        <w:outlineLvl w:val="0"/>
        <w:rPr>
          <w:rFonts w:ascii="Helvetica" w:eastAsia="Times New Roman" w:hAnsi="Helvetica" w:cs="Times New Roman"/>
          <w:b/>
          <w:bCs/>
          <w:color w:val="000000"/>
          <w:kern w:val="36"/>
          <w:sz w:val="48"/>
          <w:szCs w:val="48"/>
          <w:lang w:eastAsia="en-GB"/>
        </w:rPr>
      </w:pPr>
      <w:r w:rsidRPr="00C55FB1">
        <w:rPr>
          <w:rFonts w:ascii="Helvetica" w:eastAsia="Times New Roman" w:hAnsi="Helvetica" w:cs="Times New Roman"/>
          <w:color w:val="000000"/>
          <w:kern w:val="36"/>
          <w:sz w:val="18"/>
          <w:szCs w:val="18"/>
          <w:lang w:eastAsia="en-GB"/>
        </w:rPr>
        <w:t>If you would like to discuss the post please contact Professor Richard Mott, </w:t>
      </w:r>
      <w:hyperlink r:id="rId5" w:history="1">
        <w:r w:rsidRPr="00C55FB1">
          <w:rPr>
            <w:rFonts w:ascii="Helvetica" w:eastAsia="Times New Roman" w:hAnsi="Helvetica" w:cs="Times New Roman"/>
            <w:color w:val="0000FF"/>
            <w:kern w:val="36"/>
            <w:sz w:val="18"/>
            <w:szCs w:val="18"/>
            <w:u w:val="single"/>
            <w:lang w:eastAsia="en-GB"/>
          </w:rPr>
          <w:t>r.mott@ucl.ac.uk</w:t>
        </w:r>
      </w:hyperlink>
    </w:p>
    <w:sectPr w:rsidR="00C55FB1" w:rsidRPr="00C55FB1" w:rsidSect="007B041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B1"/>
    <w:rsid w:val="00103DDC"/>
    <w:rsid w:val="00213DA3"/>
    <w:rsid w:val="003F6ED8"/>
    <w:rsid w:val="0046195C"/>
    <w:rsid w:val="007635D3"/>
    <w:rsid w:val="007B0415"/>
    <w:rsid w:val="00844212"/>
    <w:rsid w:val="008660C2"/>
    <w:rsid w:val="00B177CD"/>
    <w:rsid w:val="00C55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6D45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55FB1"/>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FB1"/>
    <w:rPr>
      <w:rFonts w:ascii="Times New Roman" w:hAnsi="Times New Roman" w:cs="Times New Roman"/>
      <w:b/>
      <w:bCs/>
      <w:kern w:val="36"/>
      <w:sz w:val="48"/>
      <w:szCs w:val="48"/>
      <w:lang w:eastAsia="en-GB"/>
    </w:rPr>
  </w:style>
  <w:style w:type="character" w:customStyle="1" w:styleId="apple-converted-space">
    <w:name w:val="apple-converted-space"/>
    <w:basedOn w:val="DefaultParagraphFont"/>
    <w:rsid w:val="00C55FB1"/>
  </w:style>
  <w:style w:type="character" w:styleId="Hyperlink">
    <w:name w:val="Hyperlink"/>
    <w:basedOn w:val="DefaultParagraphFont"/>
    <w:uiPriority w:val="99"/>
    <w:unhideWhenUsed/>
    <w:rsid w:val="00C55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589699">
      <w:bodyDiv w:val="1"/>
      <w:marLeft w:val="0"/>
      <w:marRight w:val="0"/>
      <w:marTop w:val="0"/>
      <w:marBottom w:val="0"/>
      <w:divBdr>
        <w:top w:val="none" w:sz="0" w:space="0" w:color="auto"/>
        <w:left w:val="none" w:sz="0" w:space="0" w:color="auto"/>
        <w:bottom w:val="none" w:sz="0" w:space="0" w:color="auto"/>
        <w:right w:val="none" w:sz="0" w:space="0" w:color="auto"/>
      </w:divBdr>
    </w:div>
    <w:div w:id="1670790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inyurl.com/y7sqh3rr" TargetMode="External"/><Relationship Id="rId5" Type="http://schemas.openxmlformats.org/officeDocument/2006/relationships/hyperlink" Target="mailto:r.mott@ucl.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387</Words>
  <Characters>2208</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Research Associate in Statistical Genetics and Bioinformatics, - Ref: 1704024</vt:lpstr>
      <vt:lpstr>We are recruiting a talented statistical geneticist/bioinformatician with excell</vt:lpstr>
      <vt:lpstr>The post is funded by the UK Global Challenges Research Fund and the BBSRC. The </vt:lpstr>
      <vt:lpstr>The project focuses on (i) the imputation of genome sequence from crop populatio</vt:lpstr>
      <vt:lpstr>Applicants must have a PhD in Statistical Genetics, Bioinformatics or a related </vt:lpstr>
      <vt:lpstr>The post is available from now until 30 June 2021 with possibility of extension.</vt:lpstr>
      <vt:lpstr>Salary Grade7 £34,635 - £41,864 per annum (inclusive of London allowance)</vt:lpstr>
      <vt:lpstr>Closing Date: 2 February 2018</vt:lpstr>
      <vt:lpstr>Further details and application form available from https://tinyurl.com/y7sqh3rr</vt:lpstr>
      <vt:lpstr>If you would like to discuss the post please contact Professor Richard Mott, r.m</vt:lpstr>
    </vt:vector>
  </TitlesOfParts>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 Richard</dc:creator>
  <cp:keywords/>
  <dc:description/>
  <cp:lastModifiedBy>Mott, Richard</cp:lastModifiedBy>
  <cp:revision>2</cp:revision>
  <dcterms:created xsi:type="dcterms:W3CDTF">2017-12-31T19:45:00Z</dcterms:created>
  <dcterms:modified xsi:type="dcterms:W3CDTF">2018-01-02T16:05:00Z</dcterms:modified>
</cp:coreProperties>
</file>