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06897" w14:textId="79556CDF" w:rsidR="00F142B7" w:rsidRDefault="00B74362" w:rsidP="00C62CB5">
      <w:pPr>
        <w:spacing w:before="100" w:beforeAutospacing="1" w:after="100" w:afterAutospacing="1" w:line="276" w:lineRule="auto"/>
        <w:jc w:val="center"/>
        <w:outlineLvl w:val="0"/>
        <w:rPr>
          <w:rStyle w:val="Strong"/>
          <w:rFonts w:ascii="Times New Roman" w:hAnsi="Times New Roman" w:cs="Times New Roman"/>
          <w:sz w:val="24"/>
          <w:szCs w:val="24"/>
        </w:rPr>
      </w:pPr>
      <w:r>
        <w:rPr>
          <w:rStyle w:val="Strong"/>
          <w:rFonts w:ascii="Times New Roman" w:hAnsi="Times New Roman" w:cs="Times New Roman"/>
          <w:sz w:val="24"/>
          <w:szCs w:val="24"/>
        </w:rPr>
        <w:t>PhD thesis proposal within IMGT, Montpellier, FRANCE</w:t>
      </w:r>
    </w:p>
    <w:p w14:paraId="1BA04E02" w14:textId="39586489" w:rsidR="00F142B7" w:rsidRPr="00A226DC" w:rsidRDefault="00C62CB5" w:rsidP="00A226DC">
      <w:pPr>
        <w:spacing w:before="100" w:beforeAutospacing="1" w:after="100" w:afterAutospacing="1" w:line="276" w:lineRule="auto"/>
        <w:jc w:val="center"/>
        <w:outlineLvl w:val="0"/>
        <w:rPr>
          <w:rStyle w:val="Strong"/>
          <w:rFonts w:ascii="Times New Roman" w:hAnsi="Times New Roman" w:cs="Times New Roman"/>
          <w:sz w:val="24"/>
          <w:szCs w:val="24"/>
        </w:rPr>
      </w:pPr>
      <w:r w:rsidRPr="00C62CB5">
        <w:rPr>
          <w:rStyle w:val="Strong"/>
          <w:rFonts w:ascii="Times New Roman" w:hAnsi="Times New Roman" w:cs="Times New Roman"/>
          <w:sz w:val="24"/>
          <w:szCs w:val="24"/>
        </w:rPr>
        <w:t xml:space="preserve">Combining IMGT/2D/3Dstructure-DB with AI methodologies to unravel the secrets of </w:t>
      </w:r>
      <w:proofErr w:type="spellStart"/>
      <w:r w:rsidR="000473EA">
        <w:rPr>
          <w:rStyle w:val="Strong"/>
          <w:rFonts w:ascii="Times New Roman" w:hAnsi="Times New Roman" w:cs="Times New Roman"/>
          <w:sz w:val="24"/>
          <w:szCs w:val="24"/>
        </w:rPr>
        <w:t>paratope</w:t>
      </w:r>
      <w:proofErr w:type="spellEnd"/>
      <w:r w:rsidR="000473EA">
        <w:rPr>
          <w:rStyle w:val="Strong"/>
          <w:rFonts w:ascii="Times New Roman" w:hAnsi="Times New Roman" w:cs="Times New Roman"/>
          <w:sz w:val="24"/>
          <w:szCs w:val="24"/>
        </w:rPr>
        <w:t xml:space="preserve"> &amp; epitope complementarity</w:t>
      </w:r>
    </w:p>
    <w:p w14:paraId="41B7A6E2" w14:textId="1FF1D5B5" w:rsidR="000C7E8F" w:rsidRPr="008739D8" w:rsidRDefault="000C7E8F" w:rsidP="00C101F2">
      <w:pPr>
        <w:spacing w:before="100" w:beforeAutospacing="1" w:after="100" w:afterAutospacing="1" w:line="240" w:lineRule="auto"/>
        <w:jc w:val="both"/>
        <w:outlineLvl w:val="0"/>
        <w:rPr>
          <w:rFonts w:ascii="Times New Roman" w:hAnsi="Times New Roman" w:cs="Times New Roman"/>
        </w:rPr>
      </w:pPr>
      <w:r w:rsidRPr="008739D8">
        <w:rPr>
          <w:rStyle w:val="Strong"/>
          <w:rFonts w:ascii="Times New Roman" w:hAnsi="Times New Roman" w:cs="Times New Roman"/>
          <w:b w:val="0"/>
        </w:rPr>
        <w:t xml:space="preserve">IMGT®, the international </w:t>
      </w:r>
      <w:proofErr w:type="spellStart"/>
      <w:r w:rsidRPr="008739D8">
        <w:rPr>
          <w:rStyle w:val="Strong"/>
          <w:rFonts w:ascii="Times New Roman" w:hAnsi="Times New Roman" w:cs="Times New Roman"/>
          <w:b w:val="0"/>
        </w:rPr>
        <w:t>ImMunoGeneTics</w:t>
      </w:r>
      <w:proofErr w:type="spellEnd"/>
      <w:r w:rsidRPr="008739D8">
        <w:rPr>
          <w:rStyle w:val="Strong"/>
          <w:rFonts w:ascii="Times New Roman" w:hAnsi="Times New Roman" w:cs="Times New Roman"/>
          <w:b w:val="0"/>
        </w:rPr>
        <w:t xml:space="preserve"> information system® http://www.imgt.</w:t>
      </w:r>
      <w:r w:rsidRPr="008739D8">
        <w:rPr>
          <w:rFonts w:ascii="Times New Roman" w:hAnsi="Times New Roman" w:cs="Times New Roman"/>
        </w:rPr>
        <w:t>, is a high-quality integrated knowledge resource specialized in the immunoglobulins (IG) or an</w:t>
      </w:r>
      <w:r w:rsidR="00C101F2" w:rsidRPr="008739D8">
        <w:rPr>
          <w:rFonts w:ascii="Times New Roman" w:hAnsi="Times New Roman" w:cs="Times New Roman"/>
        </w:rPr>
        <w:t>tibodies, T cell receptors (TR) and</w:t>
      </w:r>
      <w:r w:rsidRPr="008739D8">
        <w:rPr>
          <w:rFonts w:ascii="Times New Roman" w:hAnsi="Times New Roman" w:cs="Times New Roman"/>
        </w:rPr>
        <w:t xml:space="preserve"> major histocompatibility (MH) of human and other vertebrate species. </w:t>
      </w:r>
      <w:r w:rsidRPr="008739D8">
        <w:rPr>
          <w:rStyle w:val="Strong"/>
          <w:rFonts w:ascii="Times New Roman" w:hAnsi="Times New Roman" w:cs="Times New Roman"/>
          <w:b w:val="0"/>
        </w:rPr>
        <w:t>IMGT® is</w:t>
      </w:r>
      <w:r w:rsidR="00C101F2" w:rsidRPr="008739D8">
        <w:rPr>
          <w:rFonts w:ascii="Times New Roman" w:hAnsi="Times New Roman" w:cs="Times New Roman"/>
        </w:rPr>
        <w:t xml:space="preserve"> the current</w:t>
      </w:r>
      <w:r w:rsidRPr="008739D8">
        <w:rPr>
          <w:rFonts w:ascii="Times New Roman" w:hAnsi="Times New Roman" w:cs="Times New Roman"/>
        </w:rPr>
        <w:t xml:space="preserve"> reference in </w:t>
      </w:r>
      <w:proofErr w:type="spellStart"/>
      <w:r w:rsidRPr="008739D8">
        <w:rPr>
          <w:rFonts w:ascii="Times New Roman" w:hAnsi="Times New Roman" w:cs="Times New Roman"/>
        </w:rPr>
        <w:t>immunogenetics</w:t>
      </w:r>
      <w:proofErr w:type="spellEnd"/>
      <w:r w:rsidRPr="008739D8">
        <w:rPr>
          <w:rFonts w:ascii="Times New Roman" w:hAnsi="Times New Roman" w:cs="Times New Roman"/>
        </w:rPr>
        <w:t xml:space="preserve"> and </w:t>
      </w:r>
      <w:proofErr w:type="spellStart"/>
      <w:r w:rsidRPr="008739D8">
        <w:rPr>
          <w:rFonts w:ascii="Times New Roman" w:hAnsi="Times New Roman" w:cs="Times New Roman"/>
        </w:rPr>
        <w:t>immunoinformatics</w:t>
      </w:r>
      <w:proofErr w:type="spellEnd"/>
      <w:r w:rsidR="00D67A7B">
        <w:rPr>
          <w:rFonts w:ascii="Times New Roman" w:hAnsi="Times New Roman" w:cs="Times New Roman"/>
        </w:rPr>
        <w:t xml:space="preserve"> [1]</w:t>
      </w:r>
      <w:r w:rsidRPr="008739D8">
        <w:rPr>
          <w:rFonts w:ascii="Times New Roman" w:hAnsi="Times New Roman" w:cs="Times New Roman"/>
        </w:rPr>
        <w:t xml:space="preserve">. </w:t>
      </w:r>
      <w:proofErr w:type="gramStart"/>
      <w:r w:rsidRPr="008739D8">
        <w:rPr>
          <w:rFonts w:ascii="Times New Roman" w:hAnsi="Times New Roman" w:cs="Times New Roman"/>
        </w:rPr>
        <w:t>It was created in 1989, more than 30 years ago, by Marie-</w:t>
      </w:r>
      <w:proofErr w:type="spellStart"/>
      <w:r w:rsidRPr="008739D8">
        <w:rPr>
          <w:rFonts w:ascii="Times New Roman" w:hAnsi="Times New Roman" w:cs="Times New Roman"/>
        </w:rPr>
        <w:t>Paule</w:t>
      </w:r>
      <w:proofErr w:type="spellEnd"/>
      <w:r w:rsidRPr="008739D8">
        <w:rPr>
          <w:rFonts w:ascii="Times New Roman" w:hAnsi="Times New Roman" w:cs="Times New Roman"/>
        </w:rPr>
        <w:t xml:space="preserve"> </w:t>
      </w:r>
      <w:proofErr w:type="spellStart"/>
      <w:r w:rsidRPr="008739D8">
        <w:rPr>
          <w:rFonts w:ascii="Times New Roman" w:hAnsi="Times New Roman" w:cs="Times New Roman"/>
        </w:rPr>
        <w:t>Lefranc</w:t>
      </w:r>
      <w:proofErr w:type="spellEnd"/>
      <w:r w:rsidRPr="008739D8">
        <w:rPr>
          <w:rFonts w:ascii="Times New Roman" w:hAnsi="Times New Roman" w:cs="Times New Roman"/>
        </w:rPr>
        <w:t xml:space="preserve"> at Montpellier, France</w:t>
      </w:r>
      <w:proofErr w:type="gramEnd"/>
      <w:r w:rsidRPr="008739D8">
        <w:rPr>
          <w:rFonts w:ascii="Times New Roman" w:hAnsi="Times New Roman" w:cs="Times New Roman"/>
        </w:rPr>
        <w:t>.</w:t>
      </w:r>
    </w:p>
    <w:p w14:paraId="024920BD" w14:textId="1F3E44EB" w:rsidR="0023695B" w:rsidRPr="008739D8" w:rsidRDefault="0023695B" w:rsidP="00C101F2">
      <w:pPr>
        <w:spacing w:before="100" w:beforeAutospacing="1" w:after="100" w:afterAutospacing="1" w:line="240" w:lineRule="auto"/>
        <w:jc w:val="both"/>
        <w:outlineLvl w:val="0"/>
        <w:rPr>
          <w:rFonts w:ascii="Times New Roman" w:eastAsia="Times New Roman" w:hAnsi="Times New Roman" w:cs="Times New Roman"/>
          <w:bCs/>
          <w:color w:val="000000" w:themeColor="text1"/>
          <w:kern w:val="36"/>
        </w:rPr>
        <w:sectPr w:rsidR="0023695B" w:rsidRPr="008739D8" w:rsidSect="00094A53">
          <w:pgSz w:w="12240" w:h="15840"/>
          <w:pgMar w:top="540" w:right="1440" w:bottom="1440" w:left="1440" w:header="720" w:footer="720" w:gutter="0"/>
          <w:cols w:space="720"/>
          <w:docGrid w:linePitch="360"/>
        </w:sectPr>
      </w:pPr>
    </w:p>
    <w:p w14:paraId="1A072A63" w14:textId="0F379C58" w:rsidR="00F142B7" w:rsidRPr="00A226DC" w:rsidRDefault="003D0A3D" w:rsidP="00A226DC">
      <w:pPr>
        <w:spacing w:after="100" w:afterAutospacing="1" w:line="240" w:lineRule="auto"/>
        <w:jc w:val="both"/>
        <w:outlineLvl w:val="0"/>
        <w:rPr>
          <w:rFonts w:ascii="Times New Roman" w:eastAsia="Times New Roman" w:hAnsi="Times New Roman" w:cs="Times New Roman"/>
          <w:bCs/>
          <w:color w:val="000000" w:themeColor="text1"/>
          <w:kern w:val="36"/>
        </w:rPr>
      </w:pPr>
      <w:r w:rsidRPr="008739D8">
        <w:rPr>
          <w:rFonts w:ascii="Times New Roman" w:eastAsia="Times New Roman" w:hAnsi="Times New Roman" w:cs="Times New Roman"/>
          <w:bCs/>
          <w:color w:val="000000" w:themeColor="text1"/>
          <w:kern w:val="36"/>
        </w:rPr>
        <w:t>W</w:t>
      </w:r>
      <w:r w:rsidR="00745939" w:rsidRPr="008739D8">
        <w:rPr>
          <w:rFonts w:ascii="Times New Roman" w:eastAsia="Times New Roman" w:hAnsi="Times New Roman" w:cs="Times New Roman"/>
          <w:bCs/>
          <w:color w:val="000000" w:themeColor="text1"/>
          <w:kern w:val="36"/>
        </w:rPr>
        <w:t>ith</w:t>
      </w:r>
      <w:r w:rsidRPr="008739D8">
        <w:rPr>
          <w:rFonts w:ascii="Times New Roman" w:eastAsia="Times New Roman" w:hAnsi="Times New Roman" w:cs="Times New Roman"/>
          <w:bCs/>
          <w:color w:val="000000" w:themeColor="text1"/>
          <w:kern w:val="36"/>
        </w:rPr>
        <w:t xml:space="preserve"> the increase in availability of 3D</w:t>
      </w:r>
      <w:r w:rsidR="00B04937" w:rsidRPr="008739D8">
        <w:rPr>
          <w:rFonts w:ascii="Times New Roman" w:eastAsia="Times New Roman" w:hAnsi="Times New Roman" w:cs="Times New Roman"/>
          <w:bCs/>
          <w:color w:val="000000" w:themeColor="text1"/>
          <w:kern w:val="36"/>
        </w:rPr>
        <w:t xml:space="preserve"> </w:t>
      </w:r>
      <w:r w:rsidRPr="008739D8">
        <w:rPr>
          <w:rFonts w:ascii="Times New Roman" w:eastAsia="Times New Roman" w:hAnsi="Times New Roman" w:cs="Times New Roman"/>
          <w:bCs/>
          <w:color w:val="000000" w:themeColor="text1"/>
          <w:kern w:val="36"/>
        </w:rPr>
        <w:t>structure</w:t>
      </w:r>
      <w:r w:rsidR="00B04937" w:rsidRPr="008739D8">
        <w:rPr>
          <w:rFonts w:ascii="Times New Roman" w:eastAsia="Times New Roman" w:hAnsi="Times New Roman" w:cs="Times New Roman"/>
          <w:bCs/>
          <w:color w:val="000000" w:themeColor="text1"/>
          <w:kern w:val="36"/>
        </w:rPr>
        <w:t>s</w:t>
      </w:r>
      <w:r w:rsidRPr="008739D8">
        <w:rPr>
          <w:rFonts w:ascii="Times New Roman" w:eastAsia="Times New Roman" w:hAnsi="Times New Roman" w:cs="Times New Roman"/>
          <w:bCs/>
          <w:color w:val="000000" w:themeColor="text1"/>
          <w:kern w:val="36"/>
        </w:rPr>
        <w:t xml:space="preserve"> from early 2000s</w:t>
      </w:r>
      <w:r w:rsidR="0023695B" w:rsidRPr="008739D8">
        <w:rPr>
          <w:rFonts w:ascii="Times New Roman" w:eastAsia="Times New Roman" w:hAnsi="Times New Roman" w:cs="Times New Roman"/>
          <w:bCs/>
          <w:color w:val="000000" w:themeColor="text1"/>
          <w:kern w:val="36"/>
        </w:rPr>
        <w:t xml:space="preserve">, </w:t>
      </w:r>
      <w:r w:rsidR="00B04937" w:rsidRPr="008739D8">
        <w:rPr>
          <w:rFonts w:ascii="Times New Roman" w:eastAsia="Times New Roman" w:hAnsi="Times New Roman" w:cs="Times New Roman"/>
          <w:bCs/>
          <w:color w:val="000000" w:themeColor="text1"/>
          <w:kern w:val="36"/>
        </w:rPr>
        <w:t>IMGT/2D</w:t>
      </w:r>
      <w:r w:rsidR="004A0066" w:rsidRPr="008739D8">
        <w:rPr>
          <w:rFonts w:ascii="Times New Roman" w:eastAsia="Times New Roman" w:hAnsi="Times New Roman" w:cs="Times New Roman"/>
          <w:bCs/>
          <w:color w:val="000000" w:themeColor="text1"/>
          <w:kern w:val="36"/>
        </w:rPr>
        <w:t>structure-DB</w:t>
      </w:r>
      <w:r w:rsidR="00B04937" w:rsidRPr="008739D8">
        <w:rPr>
          <w:rFonts w:ascii="Times New Roman" w:eastAsia="Times New Roman" w:hAnsi="Times New Roman" w:cs="Times New Roman"/>
          <w:bCs/>
          <w:color w:val="000000" w:themeColor="text1"/>
          <w:kern w:val="36"/>
        </w:rPr>
        <w:t xml:space="preserve"> and IMGT/3Dstructure-DB</w:t>
      </w:r>
      <w:r w:rsidR="0023695B" w:rsidRPr="008739D8">
        <w:rPr>
          <w:rFonts w:ascii="Times New Roman" w:eastAsia="Times New Roman" w:hAnsi="Times New Roman" w:cs="Times New Roman"/>
          <w:bCs/>
          <w:color w:val="000000" w:themeColor="text1"/>
          <w:kern w:val="36"/>
        </w:rPr>
        <w:t xml:space="preserve"> </w:t>
      </w:r>
      <w:r w:rsidR="00D67A7B">
        <w:rPr>
          <w:rFonts w:ascii="Times New Roman" w:eastAsia="Times New Roman" w:hAnsi="Times New Roman" w:cs="Times New Roman"/>
          <w:bCs/>
          <w:color w:val="000000" w:themeColor="text1"/>
          <w:kern w:val="36"/>
        </w:rPr>
        <w:t xml:space="preserve">[2] </w:t>
      </w:r>
      <w:proofErr w:type="gramStart"/>
      <w:r w:rsidR="00B04937" w:rsidRPr="008739D8">
        <w:rPr>
          <w:rFonts w:ascii="Times New Roman" w:eastAsia="Times New Roman" w:hAnsi="Times New Roman" w:cs="Times New Roman"/>
          <w:bCs/>
          <w:color w:val="000000" w:themeColor="text1"/>
          <w:kern w:val="36"/>
        </w:rPr>
        <w:t xml:space="preserve">were </w:t>
      </w:r>
      <w:r w:rsidRPr="008739D8">
        <w:rPr>
          <w:rFonts w:ascii="Times New Roman" w:eastAsia="Times New Roman" w:hAnsi="Times New Roman" w:cs="Times New Roman"/>
          <w:bCs/>
          <w:color w:val="000000" w:themeColor="text1"/>
          <w:kern w:val="36"/>
        </w:rPr>
        <w:t>developed</w:t>
      </w:r>
      <w:proofErr w:type="gramEnd"/>
      <w:r w:rsidRPr="008739D8">
        <w:rPr>
          <w:rFonts w:ascii="Times New Roman" w:eastAsia="Times New Roman" w:hAnsi="Times New Roman" w:cs="Times New Roman"/>
          <w:bCs/>
          <w:color w:val="000000" w:themeColor="text1"/>
          <w:kern w:val="36"/>
        </w:rPr>
        <w:t xml:space="preserve"> </w:t>
      </w:r>
      <w:r w:rsidR="0023695B" w:rsidRPr="008739D8">
        <w:rPr>
          <w:rFonts w:ascii="Times New Roman" w:eastAsia="Times New Roman" w:hAnsi="Times New Roman" w:cs="Times New Roman"/>
          <w:bCs/>
          <w:color w:val="000000" w:themeColor="text1"/>
          <w:kern w:val="36"/>
        </w:rPr>
        <w:t>in 2001</w:t>
      </w:r>
      <w:r w:rsidR="00B04937" w:rsidRPr="008739D8">
        <w:rPr>
          <w:rFonts w:ascii="Times New Roman" w:eastAsia="Times New Roman" w:hAnsi="Times New Roman" w:cs="Times New Roman"/>
          <w:bCs/>
          <w:color w:val="000000" w:themeColor="text1"/>
          <w:kern w:val="36"/>
        </w:rPr>
        <w:t>,</w:t>
      </w:r>
      <w:r w:rsidR="0023695B" w:rsidRPr="008739D8">
        <w:rPr>
          <w:rFonts w:ascii="Times New Roman" w:eastAsia="Times New Roman" w:hAnsi="Times New Roman" w:cs="Times New Roman"/>
          <w:bCs/>
          <w:color w:val="000000" w:themeColor="text1"/>
          <w:kern w:val="36"/>
        </w:rPr>
        <w:t xml:space="preserve"> </w:t>
      </w:r>
      <w:r w:rsidR="0023695B" w:rsidRPr="008739D8">
        <w:rPr>
          <w:rFonts w:ascii="Times New Roman" w:hAnsi="Times New Roman" w:cs="Times New Roman"/>
          <w:color w:val="2A2A2A"/>
          <w:shd w:val="clear" w:color="auto" w:fill="FFFFFF"/>
        </w:rPr>
        <w:t>for immunological and related molecule</w:t>
      </w:r>
      <w:r w:rsidR="00B04937" w:rsidRPr="008739D8">
        <w:rPr>
          <w:rFonts w:ascii="Times New Roman" w:hAnsi="Times New Roman" w:cs="Times New Roman"/>
          <w:color w:val="2A2A2A"/>
          <w:shd w:val="clear" w:color="auto" w:fill="FFFFFF"/>
        </w:rPr>
        <w:t>s. D</w:t>
      </w:r>
      <w:r w:rsidR="0023695B" w:rsidRPr="008739D8">
        <w:rPr>
          <w:rFonts w:ascii="Times New Roman" w:eastAsia="Times New Roman" w:hAnsi="Times New Roman" w:cs="Times New Roman"/>
          <w:bCs/>
          <w:color w:val="000000" w:themeColor="text1"/>
          <w:kern w:val="36"/>
        </w:rPr>
        <w:t>ata computationally</w:t>
      </w:r>
      <w:r w:rsidR="00B04937" w:rsidRPr="008739D8">
        <w:rPr>
          <w:rFonts w:ascii="Times New Roman" w:eastAsia="Times New Roman" w:hAnsi="Times New Roman" w:cs="Times New Roman"/>
          <w:bCs/>
          <w:color w:val="000000" w:themeColor="text1"/>
          <w:kern w:val="36"/>
        </w:rPr>
        <w:t xml:space="preserve"> curated</w:t>
      </w:r>
      <w:r w:rsidR="0023695B" w:rsidRPr="008739D8">
        <w:rPr>
          <w:rFonts w:ascii="Times New Roman" w:eastAsia="Times New Roman" w:hAnsi="Times New Roman" w:cs="Times New Roman"/>
          <w:bCs/>
          <w:color w:val="000000" w:themeColor="text1"/>
          <w:kern w:val="36"/>
        </w:rPr>
        <w:t xml:space="preserve"> under expert supervision on daily basis</w:t>
      </w:r>
      <w:r w:rsidR="00B04937" w:rsidRPr="008739D8">
        <w:rPr>
          <w:rFonts w:ascii="Times New Roman" w:eastAsia="Times New Roman" w:hAnsi="Times New Roman" w:cs="Times New Roman"/>
          <w:bCs/>
          <w:color w:val="000000" w:themeColor="text1"/>
          <w:kern w:val="36"/>
        </w:rPr>
        <w:t xml:space="preserve"> fe</w:t>
      </w:r>
      <w:r w:rsidR="00AB211D" w:rsidRPr="008739D8">
        <w:rPr>
          <w:rFonts w:ascii="Times New Roman" w:eastAsia="Times New Roman" w:hAnsi="Times New Roman" w:cs="Times New Roman"/>
          <w:bCs/>
          <w:color w:val="000000" w:themeColor="text1"/>
          <w:kern w:val="36"/>
        </w:rPr>
        <w:t>e</w:t>
      </w:r>
      <w:r w:rsidR="00B04937" w:rsidRPr="008739D8">
        <w:rPr>
          <w:rFonts w:ascii="Times New Roman" w:eastAsia="Times New Roman" w:hAnsi="Times New Roman" w:cs="Times New Roman"/>
          <w:bCs/>
          <w:color w:val="000000" w:themeColor="text1"/>
          <w:kern w:val="36"/>
        </w:rPr>
        <w:t xml:space="preserve">d these bases which </w:t>
      </w:r>
      <w:r w:rsidR="001B7DCB" w:rsidRPr="008739D8">
        <w:rPr>
          <w:rFonts w:ascii="Times New Roman" w:eastAsia="Times New Roman" w:hAnsi="Times New Roman" w:cs="Times New Roman"/>
          <w:bCs/>
          <w:color w:val="000000" w:themeColor="text1"/>
          <w:kern w:val="36"/>
        </w:rPr>
        <w:t xml:space="preserve">currently (March 2020) </w:t>
      </w:r>
      <w:r w:rsidR="00C101F2" w:rsidRPr="008739D8">
        <w:rPr>
          <w:rFonts w:ascii="Times New Roman" w:eastAsia="Times New Roman" w:hAnsi="Times New Roman" w:cs="Times New Roman"/>
          <w:bCs/>
          <w:color w:val="000000" w:themeColor="text1"/>
          <w:kern w:val="36"/>
        </w:rPr>
        <w:t>ac</w:t>
      </w:r>
      <w:r w:rsidR="001B7DCB" w:rsidRPr="008739D8">
        <w:rPr>
          <w:rFonts w:ascii="Times New Roman" w:eastAsia="Times New Roman" w:hAnsi="Times New Roman" w:cs="Times New Roman"/>
          <w:bCs/>
          <w:color w:val="000000" w:themeColor="text1"/>
          <w:kern w:val="36"/>
        </w:rPr>
        <w:t>count 6800 entries in total and approximately 550 new entries i</w:t>
      </w:r>
      <w:r w:rsidR="00AB211D" w:rsidRPr="008739D8">
        <w:rPr>
          <w:rFonts w:ascii="Times New Roman" w:hAnsi="Times New Roman" w:cs="Times New Roman"/>
          <w:color w:val="2A2A2A"/>
          <w:shd w:val="clear" w:color="auto" w:fill="FFFFFF"/>
        </w:rPr>
        <w:t>n IMGT</w:t>
      </w:r>
      <w:r w:rsidR="001B7DCB" w:rsidRPr="008739D8">
        <w:rPr>
          <w:rFonts w:ascii="Times New Roman" w:hAnsi="Times New Roman" w:cs="Times New Roman"/>
          <w:color w:val="2A2A2A"/>
          <w:shd w:val="clear" w:color="auto" w:fill="FFFFFF"/>
        </w:rPr>
        <w:t>/</w:t>
      </w:r>
      <w:r w:rsidR="00B04937" w:rsidRPr="008739D8">
        <w:rPr>
          <w:rFonts w:ascii="Times New Roman" w:eastAsia="Times New Roman" w:hAnsi="Times New Roman" w:cs="Times New Roman"/>
          <w:bCs/>
          <w:color w:val="000000" w:themeColor="text1"/>
          <w:kern w:val="36"/>
        </w:rPr>
        <w:t>3Dstructure-DB</w:t>
      </w:r>
      <w:r w:rsidR="00B04937" w:rsidRPr="008739D8">
        <w:rPr>
          <w:rFonts w:ascii="Times New Roman" w:hAnsi="Times New Roman" w:cs="Times New Roman"/>
          <w:color w:val="2A2A2A"/>
          <w:shd w:val="clear" w:color="auto" w:fill="FFFFFF"/>
        </w:rPr>
        <w:t xml:space="preserve"> and 150 </w:t>
      </w:r>
      <w:r w:rsidR="001B7DCB" w:rsidRPr="008739D8">
        <w:rPr>
          <w:rFonts w:ascii="Times New Roman" w:hAnsi="Times New Roman" w:cs="Times New Roman"/>
          <w:color w:val="2A2A2A"/>
          <w:shd w:val="clear" w:color="auto" w:fill="FFFFFF"/>
        </w:rPr>
        <w:t xml:space="preserve">new </w:t>
      </w:r>
      <w:r w:rsidR="00B04937" w:rsidRPr="008739D8">
        <w:rPr>
          <w:rFonts w:ascii="Times New Roman" w:hAnsi="Times New Roman" w:cs="Times New Roman"/>
          <w:color w:val="2A2A2A"/>
          <w:shd w:val="clear" w:color="auto" w:fill="FFFFFF"/>
        </w:rPr>
        <w:t xml:space="preserve">entries in </w:t>
      </w:r>
      <w:r w:rsidR="001B7DCB" w:rsidRPr="008739D8">
        <w:rPr>
          <w:rFonts w:ascii="Times New Roman" w:hAnsi="Times New Roman" w:cs="Times New Roman"/>
          <w:color w:val="2A2A2A"/>
          <w:shd w:val="clear" w:color="auto" w:fill="FFFFFF"/>
        </w:rPr>
        <w:t>IMGT/</w:t>
      </w:r>
      <w:r w:rsidR="00B04937" w:rsidRPr="008739D8">
        <w:rPr>
          <w:rFonts w:ascii="Times New Roman" w:eastAsia="Times New Roman" w:hAnsi="Times New Roman" w:cs="Times New Roman"/>
          <w:bCs/>
          <w:color w:val="000000" w:themeColor="text1"/>
          <w:kern w:val="36"/>
        </w:rPr>
        <w:t>2Dstructure-DB</w:t>
      </w:r>
      <w:r w:rsidR="00B04937" w:rsidRPr="008739D8">
        <w:rPr>
          <w:rFonts w:ascii="Times New Roman" w:hAnsi="Times New Roman" w:cs="Times New Roman"/>
          <w:color w:val="2A2A2A"/>
          <w:shd w:val="clear" w:color="auto" w:fill="FFFFFF"/>
        </w:rPr>
        <w:t xml:space="preserve"> </w:t>
      </w:r>
      <w:r w:rsidR="00AB211D" w:rsidRPr="008739D8">
        <w:rPr>
          <w:rFonts w:ascii="Times New Roman" w:hAnsi="Times New Roman" w:cs="Times New Roman"/>
          <w:color w:val="2A2A2A"/>
          <w:shd w:val="clear" w:color="auto" w:fill="FFFFFF"/>
        </w:rPr>
        <w:t xml:space="preserve">are added </w:t>
      </w:r>
      <w:r w:rsidR="00B04937" w:rsidRPr="008739D8">
        <w:rPr>
          <w:rFonts w:ascii="Times New Roman" w:hAnsi="Times New Roman" w:cs="Times New Roman"/>
          <w:color w:val="2A2A2A"/>
          <w:shd w:val="clear" w:color="auto" w:fill="FFFFFF"/>
        </w:rPr>
        <w:t>every year.</w:t>
      </w:r>
    </w:p>
    <w:p w14:paraId="6A85107C" w14:textId="428F99AC" w:rsidR="00B04937" w:rsidRPr="008739D8" w:rsidRDefault="000C7E8F" w:rsidP="00C101F2">
      <w:pPr>
        <w:jc w:val="both"/>
        <w:rPr>
          <w:rFonts w:ascii="Times New Roman" w:eastAsia="Times New Roman" w:hAnsi="Times New Roman" w:cs="Times New Roman"/>
          <w:b/>
          <w:color w:val="000100"/>
          <w:sz w:val="24"/>
          <w:szCs w:val="24"/>
        </w:rPr>
      </w:pPr>
      <w:r w:rsidRPr="008739D8">
        <w:rPr>
          <w:rFonts w:ascii="Times New Roman" w:eastAsia="Times New Roman" w:hAnsi="Times New Roman" w:cs="Times New Roman"/>
          <w:b/>
          <w:color w:val="000100"/>
          <w:sz w:val="24"/>
          <w:szCs w:val="24"/>
        </w:rPr>
        <w:t>Objectives</w:t>
      </w:r>
    </w:p>
    <w:p w14:paraId="0DD64868" w14:textId="6A84B549" w:rsidR="00B04937" w:rsidRPr="008739D8" w:rsidRDefault="00B04937" w:rsidP="00C101F2">
      <w:pPr>
        <w:jc w:val="both"/>
        <w:rPr>
          <w:rFonts w:ascii="Times New Roman" w:eastAsia="Times New Roman" w:hAnsi="Times New Roman" w:cs="Times New Roman"/>
          <w:b/>
          <w:color w:val="000100"/>
          <w:sz w:val="24"/>
          <w:szCs w:val="24"/>
        </w:rPr>
      </w:pPr>
      <w:r w:rsidRPr="008739D8">
        <w:rPr>
          <w:rFonts w:ascii="Times New Roman" w:eastAsia="Times New Roman" w:hAnsi="Times New Roman" w:cs="Times New Roman"/>
          <w:b/>
          <w:color w:val="000100"/>
          <w:sz w:val="24"/>
          <w:szCs w:val="24"/>
        </w:rPr>
        <w:t>Year 1</w:t>
      </w:r>
    </w:p>
    <w:p w14:paraId="187297CA" w14:textId="204C8DFF" w:rsidR="00B04937" w:rsidRPr="00F2004C" w:rsidRDefault="00AB211D" w:rsidP="00C101F2">
      <w:pPr>
        <w:jc w:val="both"/>
        <w:rPr>
          <w:rFonts w:ascii="Times New Roman" w:eastAsia="Times New Roman" w:hAnsi="Times New Roman" w:cs="Times New Roman"/>
          <w:color w:val="000100"/>
        </w:rPr>
      </w:pPr>
      <w:r w:rsidRPr="00F2004C">
        <w:rPr>
          <w:rFonts w:ascii="Times New Roman" w:eastAsia="Times New Roman" w:hAnsi="Times New Roman" w:cs="Times New Roman"/>
          <w:color w:val="000100"/>
        </w:rPr>
        <w:t xml:space="preserve">The student will propose a solution </w:t>
      </w:r>
      <w:r w:rsidR="00B04937" w:rsidRPr="00F2004C">
        <w:rPr>
          <w:rFonts w:ascii="Times New Roman" w:eastAsia="Times New Roman" w:hAnsi="Times New Roman" w:cs="Times New Roman"/>
          <w:color w:val="000100"/>
          <w:shd w:val="clear" w:color="auto" w:fill="FFFFFF"/>
        </w:rPr>
        <w:t xml:space="preserve">and develop a prototype based on the </w:t>
      </w:r>
      <w:r w:rsidRPr="00F2004C">
        <w:rPr>
          <w:rFonts w:ascii="Times New Roman" w:eastAsia="Times New Roman" w:hAnsi="Times New Roman" w:cs="Times New Roman"/>
          <w:color w:val="000100"/>
          <w:shd w:val="clear" w:color="auto" w:fill="FFFFFF"/>
        </w:rPr>
        <w:t>IMGT/</w:t>
      </w:r>
      <w:r w:rsidR="00B04937" w:rsidRPr="00F2004C">
        <w:rPr>
          <w:rFonts w:ascii="Times New Roman" w:eastAsia="Times New Roman" w:hAnsi="Times New Roman" w:cs="Times New Roman"/>
          <w:bCs/>
          <w:color w:val="000000" w:themeColor="text1"/>
          <w:kern w:val="36"/>
        </w:rPr>
        <w:t>2D/3Dstructure-DB</w:t>
      </w:r>
      <w:r w:rsidR="00B04937" w:rsidRPr="00F2004C">
        <w:rPr>
          <w:rFonts w:ascii="Times New Roman" w:eastAsia="Times New Roman" w:hAnsi="Times New Roman" w:cs="Times New Roman"/>
          <w:color w:val="000100"/>
          <w:shd w:val="clear" w:color="auto" w:fill="FFFFFF"/>
        </w:rPr>
        <w:t xml:space="preserve"> workflow</w:t>
      </w:r>
      <w:r w:rsidRPr="00F2004C">
        <w:rPr>
          <w:rFonts w:ascii="Times New Roman" w:eastAsia="Times New Roman" w:hAnsi="Times New Roman" w:cs="Times New Roman"/>
          <w:color w:val="000100"/>
          <w:shd w:val="clear" w:color="auto" w:fill="FFFFFF"/>
        </w:rPr>
        <w:t xml:space="preserve"> to implement a novel</w:t>
      </w:r>
      <w:r w:rsidR="000C7E8F" w:rsidRPr="00F2004C">
        <w:rPr>
          <w:rFonts w:ascii="Times New Roman" w:eastAsia="Times New Roman" w:hAnsi="Times New Roman" w:cs="Times New Roman"/>
          <w:color w:val="000100"/>
          <w:shd w:val="clear" w:color="auto" w:fill="FFFFFF"/>
        </w:rPr>
        <w:t>,</w:t>
      </w:r>
      <w:r w:rsidR="00B04937" w:rsidRPr="00F2004C">
        <w:rPr>
          <w:rFonts w:ascii="Times New Roman" w:eastAsia="Times New Roman" w:hAnsi="Times New Roman" w:cs="Times New Roman"/>
          <w:color w:val="000100"/>
          <w:shd w:val="clear" w:color="auto" w:fill="FFFFFF"/>
        </w:rPr>
        <w:t xml:space="preserve"> </w:t>
      </w:r>
      <w:r w:rsidR="00B04937" w:rsidRPr="00F2004C">
        <w:rPr>
          <w:rFonts w:ascii="Times New Roman" w:hAnsi="Times New Roman" w:cs="Times New Roman"/>
          <w:color w:val="000000" w:themeColor="text1"/>
          <w:shd w:val="clear" w:color="auto" w:fill="FFFFFF"/>
        </w:rPr>
        <w:t xml:space="preserve">optimized and robust </w:t>
      </w:r>
      <w:r w:rsidRPr="00F2004C">
        <w:rPr>
          <w:rFonts w:ascii="Times New Roman" w:eastAsia="Times New Roman" w:hAnsi="Times New Roman" w:cs="Times New Roman"/>
          <w:color w:val="000100"/>
        </w:rPr>
        <w:t>pipeline</w:t>
      </w:r>
      <w:r w:rsidR="00B04937" w:rsidRPr="00F2004C">
        <w:rPr>
          <w:rFonts w:ascii="Times New Roman" w:eastAsia="Times New Roman" w:hAnsi="Times New Roman" w:cs="Times New Roman"/>
          <w:color w:val="000100"/>
        </w:rPr>
        <w:t xml:space="preserve"> that</w:t>
      </w:r>
      <w:r w:rsidRPr="00F2004C">
        <w:rPr>
          <w:rFonts w:ascii="Times New Roman" w:eastAsia="Times New Roman" w:hAnsi="Times New Roman" w:cs="Times New Roman"/>
          <w:color w:val="000100"/>
        </w:rPr>
        <w:t xml:space="preserve"> will</w:t>
      </w:r>
      <w:r w:rsidR="00B04937" w:rsidRPr="00F2004C">
        <w:rPr>
          <w:rFonts w:ascii="Times New Roman" w:eastAsia="Times New Roman" w:hAnsi="Times New Roman" w:cs="Times New Roman"/>
          <w:color w:val="000100"/>
        </w:rPr>
        <w:t xml:space="preserve"> help to </w:t>
      </w:r>
      <w:r w:rsidRPr="00F2004C">
        <w:rPr>
          <w:rFonts w:ascii="Times New Roman" w:hAnsi="Times New Roman" w:cs="Times New Roman"/>
          <w:color w:val="000000" w:themeColor="text1"/>
          <w:shd w:val="clear" w:color="auto" w:fill="FFFFFF"/>
        </w:rPr>
        <w:t>analyze upcoming data with more</w:t>
      </w:r>
      <w:r w:rsidR="00B04937" w:rsidRPr="00F2004C">
        <w:rPr>
          <w:rFonts w:ascii="Times New Roman" w:hAnsi="Times New Roman" w:cs="Times New Roman"/>
          <w:color w:val="000000" w:themeColor="text1"/>
          <w:shd w:val="clear" w:color="auto" w:fill="FFFFFF"/>
        </w:rPr>
        <w:t xml:space="preserve"> complexity and re-analyze</w:t>
      </w:r>
      <w:r w:rsidRPr="00F2004C">
        <w:rPr>
          <w:rFonts w:ascii="Times New Roman" w:hAnsi="Times New Roman" w:cs="Times New Roman"/>
          <w:color w:val="000000" w:themeColor="text1"/>
          <w:shd w:val="clear" w:color="auto" w:fill="FFFFFF"/>
        </w:rPr>
        <w:t xml:space="preserve"> old data regularly and in a </w:t>
      </w:r>
      <w:r w:rsidR="00B04937" w:rsidRPr="00F2004C">
        <w:rPr>
          <w:rFonts w:ascii="Times New Roman" w:hAnsi="Times New Roman" w:cs="Times New Roman"/>
          <w:color w:val="000000" w:themeColor="text1"/>
          <w:shd w:val="clear" w:color="auto" w:fill="FFFFFF"/>
        </w:rPr>
        <w:t xml:space="preserve">synchronized </w:t>
      </w:r>
      <w:r w:rsidRPr="00F2004C">
        <w:rPr>
          <w:rFonts w:ascii="Times New Roman" w:hAnsi="Times New Roman" w:cs="Times New Roman"/>
          <w:color w:val="000000" w:themeColor="text1"/>
          <w:shd w:val="clear" w:color="auto" w:fill="FFFFFF"/>
        </w:rPr>
        <w:t xml:space="preserve">manner </w:t>
      </w:r>
      <w:r w:rsidR="00B04937" w:rsidRPr="00F2004C">
        <w:rPr>
          <w:rFonts w:ascii="Times New Roman" w:hAnsi="Times New Roman" w:cs="Times New Roman"/>
          <w:color w:val="000000" w:themeColor="text1"/>
          <w:shd w:val="clear" w:color="auto" w:fill="FFFFFF"/>
        </w:rPr>
        <w:t xml:space="preserve">with </w:t>
      </w:r>
      <w:r w:rsidRPr="00F2004C">
        <w:rPr>
          <w:rFonts w:ascii="Times New Roman" w:hAnsi="Times New Roman" w:cs="Times New Roman"/>
          <w:color w:val="000000" w:themeColor="text1"/>
          <w:shd w:val="clear" w:color="auto" w:fill="FFFFFF"/>
        </w:rPr>
        <w:t xml:space="preserve">the </w:t>
      </w:r>
      <w:r w:rsidR="00B04937" w:rsidRPr="00F2004C">
        <w:rPr>
          <w:rFonts w:ascii="Times New Roman" w:hAnsi="Times New Roman" w:cs="Times New Roman"/>
          <w:color w:val="000000" w:themeColor="text1"/>
          <w:shd w:val="clear" w:color="auto" w:fill="FFFFFF"/>
        </w:rPr>
        <w:t xml:space="preserve">continuously updated </w:t>
      </w:r>
      <w:r w:rsidR="000C7E8F" w:rsidRPr="00F2004C">
        <w:rPr>
          <w:rFonts w:ascii="Times New Roman" w:hAnsi="Times New Roman" w:cs="Times New Roman"/>
          <w:color w:val="000000" w:themeColor="text1"/>
          <w:shd w:val="clear" w:color="auto" w:fill="FFFFFF"/>
        </w:rPr>
        <w:t xml:space="preserve">IMGT </w:t>
      </w:r>
      <w:r w:rsidR="00B04937" w:rsidRPr="00F2004C">
        <w:rPr>
          <w:rFonts w:ascii="Times New Roman" w:hAnsi="Times New Roman" w:cs="Times New Roman"/>
          <w:color w:val="000000" w:themeColor="text1"/>
          <w:shd w:val="clear" w:color="auto" w:fill="FFFFFF"/>
        </w:rPr>
        <w:t>germline database.</w:t>
      </w:r>
      <w:r w:rsidRPr="00F2004C">
        <w:rPr>
          <w:rFonts w:ascii="Times New Roman" w:hAnsi="Times New Roman" w:cs="Times New Roman"/>
          <w:color w:val="000000" w:themeColor="text1"/>
          <w:shd w:val="clear" w:color="auto" w:fill="FFFFFF"/>
        </w:rPr>
        <w:t xml:space="preserve"> The student will contribute to the feeding of the databases</w:t>
      </w:r>
      <w:r w:rsidR="003F1611" w:rsidRPr="00F2004C">
        <w:rPr>
          <w:rFonts w:ascii="Times New Roman" w:hAnsi="Times New Roman" w:cs="Times New Roman"/>
          <w:color w:val="000000" w:themeColor="text1"/>
          <w:shd w:val="clear" w:color="auto" w:fill="FFFFFF"/>
        </w:rPr>
        <w:t xml:space="preserve"> in order</w:t>
      </w:r>
      <w:r w:rsidRPr="00F2004C">
        <w:rPr>
          <w:rFonts w:ascii="Times New Roman" w:hAnsi="Times New Roman" w:cs="Times New Roman"/>
          <w:color w:val="000000" w:themeColor="text1"/>
          <w:shd w:val="clear" w:color="auto" w:fill="FFFFFF"/>
        </w:rPr>
        <w:t xml:space="preserve"> to have a clear understanding</w:t>
      </w:r>
      <w:r w:rsidR="003F1611" w:rsidRPr="00F2004C">
        <w:rPr>
          <w:rFonts w:ascii="Times New Roman" w:hAnsi="Times New Roman" w:cs="Times New Roman"/>
          <w:color w:val="000000" w:themeColor="text1"/>
          <w:shd w:val="clear" w:color="auto" w:fill="FFFFFF"/>
        </w:rPr>
        <w:t xml:space="preserve"> 1)</w:t>
      </w:r>
      <w:r w:rsidRPr="00F2004C">
        <w:rPr>
          <w:rFonts w:ascii="Times New Roman" w:hAnsi="Times New Roman" w:cs="Times New Roman"/>
          <w:color w:val="000000" w:themeColor="text1"/>
          <w:shd w:val="clear" w:color="auto" w:fill="FFFFFF"/>
        </w:rPr>
        <w:t xml:space="preserve"> of the IMGT </w:t>
      </w:r>
      <w:proofErr w:type="spellStart"/>
      <w:r w:rsidRPr="00F2004C">
        <w:rPr>
          <w:rFonts w:ascii="Times New Roman" w:hAnsi="Times New Roman" w:cs="Times New Roman"/>
          <w:color w:val="000000" w:themeColor="text1"/>
          <w:shd w:val="clear" w:color="auto" w:fill="FFFFFF"/>
        </w:rPr>
        <w:t>biocuration</w:t>
      </w:r>
      <w:proofErr w:type="spellEnd"/>
      <w:r w:rsidRPr="00F2004C">
        <w:rPr>
          <w:rFonts w:ascii="Times New Roman" w:hAnsi="Times New Roman" w:cs="Times New Roman"/>
          <w:color w:val="000000" w:themeColor="text1"/>
          <w:shd w:val="clear" w:color="auto" w:fill="FFFFFF"/>
        </w:rPr>
        <w:t xml:space="preserve"> process, </w:t>
      </w:r>
      <w:r w:rsidR="003F1611" w:rsidRPr="00F2004C">
        <w:rPr>
          <w:rFonts w:ascii="Times New Roman" w:hAnsi="Times New Roman" w:cs="Times New Roman"/>
          <w:color w:val="000000" w:themeColor="text1"/>
          <w:shd w:val="clear" w:color="auto" w:fill="FFFFFF"/>
        </w:rPr>
        <w:t xml:space="preserve">2) </w:t>
      </w:r>
      <w:r w:rsidRPr="00F2004C">
        <w:rPr>
          <w:rFonts w:ascii="Times New Roman" w:hAnsi="Times New Roman" w:cs="Times New Roman"/>
          <w:color w:val="000000" w:themeColor="text1"/>
          <w:shd w:val="clear" w:color="auto" w:fill="FFFFFF"/>
        </w:rPr>
        <w:t xml:space="preserve">of the different types of data stored in these databases </w:t>
      </w:r>
      <w:r w:rsidR="003F1611" w:rsidRPr="00F2004C">
        <w:rPr>
          <w:rFonts w:ascii="Times New Roman" w:hAnsi="Times New Roman" w:cs="Times New Roman"/>
          <w:color w:val="000000" w:themeColor="text1"/>
          <w:shd w:val="clear" w:color="auto" w:fill="FFFFFF"/>
        </w:rPr>
        <w:t xml:space="preserve">3) </w:t>
      </w:r>
      <w:r w:rsidRPr="00F2004C">
        <w:rPr>
          <w:rFonts w:ascii="Times New Roman" w:hAnsi="Times New Roman" w:cs="Times New Roman"/>
          <w:color w:val="000000" w:themeColor="text1"/>
          <w:shd w:val="clear" w:color="auto" w:fill="FFFFFF"/>
        </w:rPr>
        <w:t>as well as</w:t>
      </w:r>
      <w:r w:rsidR="003F1611" w:rsidRPr="00F2004C">
        <w:rPr>
          <w:rFonts w:ascii="Times New Roman" w:hAnsi="Times New Roman" w:cs="Times New Roman"/>
          <w:color w:val="000000" w:themeColor="text1"/>
          <w:shd w:val="clear" w:color="auto" w:fill="FFFFFF"/>
        </w:rPr>
        <w:t xml:space="preserve"> of</w:t>
      </w:r>
      <w:r w:rsidRPr="00F2004C">
        <w:rPr>
          <w:rFonts w:ascii="Times New Roman" w:hAnsi="Times New Roman" w:cs="Times New Roman"/>
          <w:color w:val="000000" w:themeColor="text1"/>
          <w:shd w:val="clear" w:color="auto" w:fill="FFFFFF"/>
        </w:rPr>
        <w:t xml:space="preserve"> the different external sources.</w:t>
      </w:r>
      <w:r w:rsidR="00C101F2" w:rsidRPr="00F2004C">
        <w:rPr>
          <w:rFonts w:ascii="Times New Roman" w:hAnsi="Times New Roman" w:cs="Times New Roman"/>
          <w:color w:val="000000" w:themeColor="text1"/>
          <w:shd w:val="clear" w:color="auto" w:fill="FFFFFF"/>
        </w:rPr>
        <w:t xml:space="preserve"> These data </w:t>
      </w:r>
      <w:proofErr w:type="gramStart"/>
      <w:r w:rsidR="00C101F2" w:rsidRPr="00F2004C">
        <w:rPr>
          <w:rFonts w:ascii="Times New Roman" w:hAnsi="Times New Roman" w:cs="Times New Roman"/>
          <w:color w:val="000000" w:themeColor="text1"/>
          <w:shd w:val="clear" w:color="auto" w:fill="FFFFFF"/>
        </w:rPr>
        <w:t>will be used</w:t>
      </w:r>
      <w:proofErr w:type="gramEnd"/>
      <w:r w:rsidR="00C101F2" w:rsidRPr="00F2004C">
        <w:rPr>
          <w:rFonts w:ascii="Times New Roman" w:hAnsi="Times New Roman" w:cs="Times New Roman"/>
          <w:color w:val="000000" w:themeColor="text1"/>
          <w:shd w:val="clear" w:color="auto" w:fill="FFFFFF"/>
        </w:rPr>
        <w:t xml:space="preserve"> in the 2</w:t>
      </w:r>
      <w:r w:rsidR="00C101F2" w:rsidRPr="00F2004C">
        <w:rPr>
          <w:rFonts w:ascii="Times New Roman" w:hAnsi="Times New Roman" w:cs="Times New Roman"/>
          <w:color w:val="000000" w:themeColor="text1"/>
          <w:shd w:val="clear" w:color="auto" w:fill="FFFFFF"/>
          <w:vertAlign w:val="superscript"/>
        </w:rPr>
        <w:t>nd</w:t>
      </w:r>
      <w:r w:rsidR="00C101F2" w:rsidRPr="00F2004C">
        <w:rPr>
          <w:rFonts w:ascii="Times New Roman" w:hAnsi="Times New Roman" w:cs="Times New Roman"/>
          <w:color w:val="000000" w:themeColor="text1"/>
          <w:shd w:val="clear" w:color="auto" w:fill="FFFFFF"/>
        </w:rPr>
        <w:t xml:space="preserve"> year.</w:t>
      </w:r>
      <w:r w:rsidRPr="00F2004C">
        <w:rPr>
          <w:rFonts w:ascii="Times New Roman" w:hAnsi="Times New Roman" w:cs="Times New Roman"/>
          <w:color w:val="000000" w:themeColor="text1"/>
          <w:shd w:val="clear" w:color="auto" w:fill="FFFFFF"/>
        </w:rPr>
        <w:t xml:space="preserve"> </w:t>
      </w:r>
      <w:r w:rsidR="003F1611" w:rsidRPr="00F2004C">
        <w:rPr>
          <w:rFonts w:ascii="Times New Roman" w:hAnsi="Times New Roman" w:cs="Times New Roman"/>
          <w:color w:val="000000" w:themeColor="text1"/>
          <w:shd w:val="clear" w:color="auto" w:fill="FFFFFF"/>
        </w:rPr>
        <w:t>The student will write a bioinformatics article on IMGT/2D/3Dstructure-DB and the novel features in them.</w:t>
      </w:r>
    </w:p>
    <w:p w14:paraId="7F35D2F5" w14:textId="77777777" w:rsidR="00B04937" w:rsidRPr="008739D8" w:rsidRDefault="00B04937" w:rsidP="00C101F2">
      <w:pPr>
        <w:jc w:val="both"/>
        <w:rPr>
          <w:rFonts w:ascii="Times New Roman" w:eastAsia="Times New Roman" w:hAnsi="Times New Roman" w:cs="Times New Roman"/>
          <w:b/>
          <w:color w:val="000100"/>
          <w:sz w:val="24"/>
          <w:szCs w:val="24"/>
        </w:rPr>
      </w:pPr>
      <w:r w:rsidRPr="008739D8">
        <w:rPr>
          <w:rFonts w:ascii="Times New Roman" w:eastAsia="Times New Roman" w:hAnsi="Times New Roman" w:cs="Times New Roman"/>
          <w:b/>
          <w:color w:val="000100"/>
          <w:sz w:val="24"/>
          <w:szCs w:val="24"/>
        </w:rPr>
        <w:t>Year 2</w:t>
      </w:r>
    </w:p>
    <w:p w14:paraId="7346C7E4" w14:textId="1392EA70" w:rsidR="003F1611" w:rsidRPr="00F2004C" w:rsidRDefault="003F1611" w:rsidP="00C101F2">
      <w:pPr>
        <w:jc w:val="both"/>
        <w:rPr>
          <w:rFonts w:ascii="Times New Roman" w:eastAsia="Times New Roman" w:hAnsi="Times New Roman" w:cs="Times New Roman"/>
          <w:color w:val="000100"/>
        </w:rPr>
      </w:pPr>
      <w:proofErr w:type="gramStart"/>
      <w:r w:rsidRPr="00F2004C">
        <w:rPr>
          <w:rFonts w:ascii="Times New Roman" w:eastAsia="Times New Roman" w:hAnsi="Times New Roman" w:cs="Times New Roman"/>
          <w:color w:val="000100"/>
        </w:rPr>
        <w:t xml:space="preserve">The student will focus on </w:t>
      </w:r>
      <w:proofErr w:type="spellStart"/>
      <w:r w:rsidRPr="00F2004C">
        <w:rPr>
          <w:rFonts w:ascii="Times New Roman" w:eastAsia="Times New Roman" w:hAnsi="Times New Roman" w:cs="Times New Roman"/>
          <w:color w:val="000100"/>
        </w:rPr>
        <w:t>paratope</w:t>
      </w:r>
      <w:proofErr w:type="spellEnd"/>
      <w:r w:rsidRPr="00F2004C">
        <w:rPr>
          <w:rFonts w:ascii="Times New Roman" w:eastAsia="Times New Roman" w:hAnsi="Times New Roman" w:cs="Times New Roman"/>
          <w:color w:val="000100"/>
        </w:rPr>
        <w:t xml:space="preserve"> &amp; epitope and/or contact analysis data and will implement different deep learning methodologies in order to explore whether a </w:t>
      </w:r>
      <w:proofErr w:type="spellStart"/>
      <w:r w:rsidRPr="00F2004C">
        <w:rPr>
          <w:rFonts w:ascii="Times New Roman" w:eastAsia="Times New Roman" w:hAnsi="Times New Roman" w:cs="Times New Roman"/>
          <w:color w:val="000100"/>
        </w:rPr>
        <w:t>paratope</w:t>
      </w:r>
      <w:proofErr w:type="spellEnd"/>
      <w:r w:rsidR="00C101F2" w:rsidRPr="00F2004C">
        <w:rPr>
          <w:rFonts w:ascii="Times New Roman" w:eastAsia="Times New Roman" w:hAnsi="Times New Roman" w:cs="Times New Roman"/>
          <w:color w:val="000100"/>
        </w:rPr>
        <w:t>, the part of the antibody which recognizes and binds to the antigen,</w:t>
      </w:r>
      <w:r w:rsidRPr="00F2004C">
        <w:rPr>
          <w:rFonts w:ascii="Times New Roman" w:eastAsia="Times New Roman" w:hAnsi="Times New Roman" w:cs="Times New Roman"/>
          <w:color w:val="000100"/>
        </w:rPr>
        <w:t xml:space="preserve"> can be predicted from a given </w:t>
      </w:r>
      <w:proofErr w:type="spellStart"/>
      <w:r w:rsidRPr="00F2004C">
        <w:rPr>
          <w:rFonts w:ascii="Times New Roman" w:eastAsia="Times New Roman" w:hAnsi="Times New Roman" w:cs="Times New Roman"/>
          <w:color w:val="000100"/>
        </w:rPr>
        <w:t>eptitope</w:t>
      </w:r>
      <w:proofErr w:type="spellEnd"/>
      <w:r w:rsidRPr="00F2004C">
        <w:rPr>
          <w:rFonts w:ascii="Times New Roman" w:eastAsia="Times New Roman" w:hAnsi="Times New Roman" w:cs="Times New Roman"/>
          <w:color w:val="000100"/>
        </w:rPr>
        <w:t xml:space="preserve"> and which are the important amino acids in the contact between a </w:t>
      </w:r>
      <w:proofErr w:type="spellStart"/>
      <w:r w:rsidRPr="00F2004C">
        <w:rPr>
          <w:rFonts w:ascii="Times New Roman" w:eastAsia="Times New Roman" w:hAnsi="Times New Roman" w:cs="Times New Roman"/>
          <w:color w:val="000100"/>
        </w:rPr>
        <w:t>paratope</w:t>
      </w:r>
      <w:proofErr w:type="spellEnd"/>
      <w:r w:rsidRPr="00F2004C">
        <w:rPr>
          <w:rFonts w:ascii="Times New Roman" w:eastAsia="Times New Roman" w:hAnsi="Times New Roman" w:cs="Times New Roman"/>
          <w:color w:val="000100"/>
        </w:rPr>
        <w:t xml:space="preserve"> and</w:t>
      </w:r>
      <w:r w:rsidR="002751B6">
        <w:rPr>
          <w:rFonts w:ascii="Times New Roman" w:eastAsia="Times New Roman" w:hAnsi="Times New Roman" w:cs="Times New Roman"/>
          <w:color w:val="000100"/>
        </w:rPr>
        <w:t xml:space="preserve"> an epitope.</w:t>
      </w:r>
      <w:proofErr w:type="gramEnd"/>
      <w:r w:rsidR="002751B6">
        <w:rPr>
          <w:rFonts w:ascii="Times New Roman" w:eastAsia="Times New Roman" w:hAnsi="Times New Roman" w:cs="Times New Roman"/>
          <w:color w:val="000100"/>
        </w:rPr>
        <w:t xml:space="preserve"> T</w:t>
      </w:r>
      <w:r w:rsidRPr="00F2004C">
        <w:rPr>
          <w:rFonts w:ascii="Times New Roman" w:eastAsia="Times New Roman" w:hAnsi="Times New Roman" w:cs="Times New Roman"/>
          <w:color w:val="000100"/>
        </w:rPr>
        <w:t>he student will have to scrutinize the scientific literature in the field</w:t>
      </w:r>
      <w:r w:rsidR="005A6899">
        <w:rPr>
          <w:rFonts w:ascii="Times New Roman" w:eastAsia="Times New Roman" w:hAnsi="Times New Roman" w:cs="Times New Roman"/>
          <w:color w:val="000100"/>
        </w:rPr>
        <w:t>, such as [3-5]</w:t>
      </w:r>
      <w:r w:rsidRPr="00F2004C">
        <w:rPr>
          <w:rFonts w:ascii="Times New Roman" w:eastAsia="Times New Roman" w:hAnsi="Times New Roman" w:cs="Times New Roman"/>
          <w:color w:val="000100"/>
        </w:rPr>
        <w:t xml:space="preserve"> and have </w:t>
      </w:r>
      <w:r w:rsidR="005A6899">
        <w:rPr>
          <w:rFonts w:ascii="Times New Roman" w:eastAsia="Times New Roman" w:hAnsi="Times New Roman" w:cs="Times New Roman"/>
          <w:color w:val="000100"/>
        </w:rPr>
        <w:t>a good understanding of the stat</w:t>
      </w:r>
      <w:r w:rsidRPr="00F2004C">
        <w:rPr>
          <w:rFonts w:ascii="Times New Roman" w:eastAsia="Times New Roman" w:hAnsi="Times New Roman" w:cs="Times New Roman"/>
          <w:color w:val="000100"/>
        </w:rPr>
        <w:t>e of the art of the field before implementing his/her methodologies.</w:t>
      </w:r>
    </w:p>
    <w:p w14:paraId="38496011" w14:textId="182ACF3B" w:rsidR="003F1611" w:rsidRPr="008739D8" w:rsidRDefault="003F1611" w:rsidP="00C101F2">
      <w:pPr>
        <w:jc w:val="both"/>
        <w:rPr>
          <w:rFonts w:ascii="Times New Roman" w:eastAsia="Times New Roman" w:hAnsi="Times New Roman" w:cs="Times New Roman"/>
          <w:b/>
          <w:color w:val="000100"/>
          <w:sz w:val="24"/>
          <w:szCs w:val="24"/>
        </w:rPr>
      </w:pPr>
      <w:r w:rsidRPr="008739D8">
        <w:rPr>
          <w:rFonts w:ascii="Times New Roman" w:eastAsia="Times New Roman" w:hAnsi="Times New Roman" w:cs="Times New Roman"/>
          <w:b/>
          <w:color w:val="000100"/>
          <w:sz w:val="24"/>
          <w:szCs w:val="24"/>
        </w:rPr>
        <w:t>Year 3</w:t>
      </w:r>
    </w:p>
    <w:p w14:paraId="4C9B72E4" w14:textId="4303F45E" w:rsidR="00F142B7" w:rsidRDefault="002751B6" w:rsidP="00C101F2">
      <w:pPr>
        <w:jc w:val="both"/>
        <w:rPr>
          <w:rFonts w:ascii="Times New Roman" w:eastAsia="Times New Roman" w:hAnsi="Times New Roman" w:cs="Times New Roman"/>
          <w:color w:val="000100"/>
        </w:rPr>
      </w:pPr>
      <w:r>
        <w:rPr>
          <w:rFonts w:ascii="Times New Roman" w:eastAsia="Times New Roman" w:hAnsi="Times New Roman" w:cs="Times New Roman"/>
          <w:color w:val="000100"/>
        </w:rPr>
        <w:t>The student will add functionalities to the already available code and/or develop</w:t>
      </w:r>
      <w:r w:rsidR="003F1611" w:rsidRPr="00F2004C">
        <w:rPr>
          <w:rFonts w:ascii="Times New Roman" w:eastAsia="Times New Roman" w:hAnsi="Times New Roman" w:cs="Times New Roman"/>
          <w:color w:val="000100"/>
        </w:rPr>
        <w:t xml:space="preserve"> a software package</w:t>
      </w:r>
      <w:r>
        <w:rPr>
          <w:rFonts w:ascii="Times New Roman" w:eastAsia="Times New Roman" w:hAnsi="Times New Roman" w:cs="Times New Roman"/>
          <w:color w:val="000100"/>
        </w:rPr>
        <w:t xml:space="preserve"> with</w:t>
      </w:r>
      <w:r w:rsidR="003F1611" w:rsidRPr="00F2004C">
        <w:rPr>
          <w:rFonts w:ascii="Times New Roman" w:eastAsia="Times New Roman" w:hAnsi="Times New Roman" w:cs="Times New Roman"/>
          <w:color w:val="000100"/>
        </w:rPr>
        <w:t xml:space="preserve"> his/her code and make it available</w:t>
      </w:r>
      <w:r>
        <w:rPr>
          <w:rFonts w:ascii="Times New Roman" w:eastAsia="Times New Roman" w:hAnsi="Times New Roman" w:cs="Times New Roman"/>
          <w:color w:val="000100"/>
        </w:rPr>
        <w:t xml:space="preserve"> via the IMGT portal</w:t>
      </w:r>
      <w:r w:rsidR="003F1611" w:rsidRPr="00F2004C">
        <w:rPr>
          <w:rFonts w:ascii="Times New Roman" w:eastAsia="Times New Roman" w:hAnsi="Times New Roman" w:cs="Times New Roman"/>
          <w:color w:val="000100"/>
        </w:rPr>
        <w:t>. The student will write up his/her thesis and a 2</w:t>
      </w:r>
      <w:r w:rsidR="003F1611" w:rsidRPr="00F2004C">
        <w:rPr>
          <w:rFonts w:ascii="Times New Roman" w:eastAsia="Times New Roman" w:hAnsi="Times New Roman" w:cs="Times New Roman"/>
          <w:color w:val="000100"/>
          <w:vertAlign w:val="superscript"/>
        </w:rPr>
        <w:t>nd</w:t>
      </w:r>
      <w:r w:rsidR="003F1611" w:rsidRPr="00F2004C">
        <w:rPr>
          <w:rFonts w:ascii="Times New Roman" w:eastAsia="Times New Roman" w:hAnsi="Times New Roman" w:cs="Times New Roman"/>
          <w:color w:val="000100"/>
        </w:rPr>
        <w:t xml:space="preserve"> publication</w:t>
      </w:r>
      <w:r w:rsidR="00FC74E0" w:rsidRPr="00F2004C">
        <w:rPr>
          <w:rFonts w:ascii="Times New Roman" w:eastAsia="Times New Roman" w:hAnsi="Times New Roman" w:cs="Times New Roman"/>
          <w:color w:val="000100"/>
        </w:rPr>
        <w:t xml:space="preserve"> which will be describing the chosen methodology and the software package developed</w:t>
      </w:r>
      <w:r w:rsidR="003F1611" w:rsidRPr="00F2004C">
        <w:rPr>
          <w:rFonts w:ascii="Times New Roman" w:eastAsia="Times New Roman" w:hAnsi="Times New Roman" w:cs="Times New Roman"/>
          <w:color w:val="000100"/>
        </w:rPr>
        <w:t>.</w:t>
      </w:r>
    </w:p>
    <w:p w14:paraId="3C6CD703" w14:textId="77777777" w:rsidR="00A226DC" w:rsidRPr="00A226DC" w:rsidRDefault="00A226DC" w:rsidP="00C101F2">
      <w:pPr>
        <w:jc w:val="both"/>
        <w:rPr>
          <w:rFonts w:ascii="Times New Roman" w:eastAsia="Times New Roman" w:hAnsi="Times New Roman" w:cs="Times New Roman"/>
          <w:color w:val="000100"/>
        </w:rPr>
      </w:pPr>
    </w:p>
    <w:p w14:paraId="4117F3D5" w14:textId="0263E02B" w:rsidR="00FC74E0" w:rsidRPr="008739D8" w:rsidRDefault="00FC74E0" w:rsidP="00C101F2">
      <w:pPr>
        <w:jc w:val="both"/>
        <w:rPr>
          <w:rFonts w:ascii="Times New Roman" w:eastAsia="Times New Roman" w:hAnsi="Times New Roman" w:cs="Times New Roman"/>
          <w:b/>
          <w:color w:val="000100"/>
          <w:sz w:val="24"/>
          <w:szCs w:val="24"/>
        </w:rPr>
      </w:pPr>
      <w:r w:rsidRPr="008739D8">
        <w:rPr>
          <w:rFonts w:ascii="Times New Roman" w:eastAsia="Times New Roman" w:hAnsi="Times New Roman" w:cs="Times New Roman"/>
          <w:b/>
          <w:color w:val="000100"/>
          <w:sz w:val="24"/>
          <w:szCs w:val="24"/>
        </w:rPr>
        <w:t>Risk management</w:t>
      </w:r>
      <w:r w:rsidR="00C101F2" w:rsidRPr="008739D8">
        <w:rPr>
          <w:rFonts w:ascii="Times New Roman" w:eastAsia="Times New Roman" w:hAnsi="Times New Roman" w:cs="Times New Roman"/>
          <w:b/>
          <w:color w:val="000100"/>
          <w:sz w:val="24"/>
          <w:szCs w:val="24"/>
        </w:rPr>
        <w:t xml:space="preserve"> / Significance in the field</w:t>
      </w:r>
    </w:p>
    <w:p w14:paraId="43E1A54F" w14:textId="53FDA141" w:rsidR="00F142B7" w:rsidRDefault="00FC74E0" w:rsidP="00C101F2">
      <w:pPr>
        <w:jc w:val="both"/>
        <w:rPr>
          <w:rFonts w:ascii="Times New Roman" w:eastAsia="Times New Roman" w:hAnsi="Times New Roman" w:cs="Times New Roman"/>
          <w:color w:val="000100"/>
        </w:rPr>
      </w:pPr>
      <w:r w:rsidRPr="00D57C26">
        <w:rPr>
          <w:rFonts w:ascii="Times New Roman" w:eastAsia="Times New Roman" w:hAnsi="Times New Roman" w:cs="Times New Roman"/>
          <w:color w:val="000100"/>
        </w:rPr>
        <w:t xml:space="preserve">Being a computational project, the risks are minimal. The biological question of the prediction of the epitope is a long-standing challenge and a panacea </w:t>
      </w:r>
      <w:proofErr w:type="gramStart"/>
      <w:r w:rsidRPr="00D57C26">
        <w:rPr>
          <w:rFonts w:ascii="Times New Roman" w:eastAsia="Times New Roman" w:hAnsi="Times New Roman" w:cs="Times New Roman"/>
          <w:color w:val="000100"/>
        </w:rPr>
        <w:t>might not be found</w:t>
      </w:r>
      <w:proofErr w:type="gramEnd"/>
      <w:r w:rsidR="00251B67">
        <w:rPr>
          <w:rFonts w:ascii="Times New Roman" w:eastAsia="Times New Roman" w:hAnsi="Times New Roman" w:cs="Times New Roman"/>
          <w:color w:val="000100"/>
        </w:rPr>
        <w:t>,</w:t>
      </w:r>
      <w:r w:rsidRPr="00D57C26">
        <w:rPr>
          <w:rFonts w:ascii="Times New Roman" w:eastAsia="Times New Roman" w:hAnsi="Times New Roman" w:cs="Times New Roman"/>
          <w:color w:val="000100"/>
        </w:rPr>
        <w:t xml:space="preserve"> at the end of the PhD thesis, however the explorative work will certainly enlighten our understanding. </w:t>
      </w:r>
      <w:r w:rsidR="00C101F2" w:rsidRPr="00D57C26">
        <w:rPr>
          <w:rFonts w:ascii="Times New Roman" w:eastAsia="Times New Roman" w:hAnsi="Times New Roman" w:cs="Times New Roman"/>
          <w:color w:val="000100"/>
        </w:rPr>
        <w:t xml:space="preserve">The importance of the scientific question is unquestionable. Accurately predicting the </w:t>
      </w:r>
      <w:proofErr w:type="spellStart"/>
      <w:r w:rsidR="00C101F2" w:rsidRPr="00D57C26">
        <w:rPr>
          <w:rFonts w:ascii="Times New Roman" w:eastAsia="Times New Roman" w:hAnsi="Times New Roman" w:cs="Times New Roman"/>
          <w:color w:val="000100"/>
        </w:rPr>
        <w:t>paratope</w:t>
      </w:r>
      <w:proofErr w:type="spellEnd"/>
      <w:r w:rsidR="00C101F2" w:rsidRPr="00D57C26">
        <w:rPr>
          <w:rFonts w:ascii="Times New Roman" w:eastAsia="Times New Roman" w:hAnsi="Times New Roman" w:cs="Times New Roman"/>
          <w:color w:val="000100"/>
        </w:rPr>
        <w:t xml:space="preserve"> of an antibody given the epitope, opens up a highway to the treatment of any existing and/or emerging immunology based disease.</w:t>
      </w:r>
    </w:p>
    <w:p w14:paraId="44200D42" w14:textId="1CA9843B" w:rsidR="00DD66D3" w:rsidRDefault="00DD66D3" w:rsidP="00C101F2">
      <w:pPr>
        <w:jc w:val="both"/>
        <w:rPr>
          <w:rFonts w:ascii="Times New Roman" w:eastAsia="Times New Roman" w:hAnsi="Times New Roman" w:cs="Times New Roman"/>
          <w:color w:val="000100"/>
        </w:rPr>
      </w:pPr>
    </w:p>
    <w:p w14:paraId="2E428A73" w14:textId="39F72203" w:rsidR="00DD66D3" w:rsidRDefault="00DD66D3" w:rsidP="00C101F2">
      <w:pPr>
        <w:jc w:val="both"/>
        <w:rPr>
          <w:rFonts w:ascii="Times New Roman" w:eastAsia="Times New Roman" w:hAnsi="Times New Roman" w:cs="Times New Roman"/>
          <w:b/>
          <w:color w:val="000100"/>
        </w:rPr>
      </w:pPr>
      <w:r w:rsidRPr="00DD66D3">
        <w:rPr>
          <w:rFonts w:ascii="Times New Roman" w:eastAsia="Times New Roman" w:hAnsi="Times New Roman" w:cs="Times New Roman"/>
          <w:b/>
          <w:color w:val="000100"/>
        </w:rPr>
        <w:t>Skills required</w:t>
      </w:r>
    </w:p>
    <w:p w14:paraId="2EE033BD" w14:textId="1FCE514C" w:rsidR="00DD66D3" w:rsidRDefault="00DD66D3" w:rsidP="00C101F2">
      <w:pPr>
        <w:jc w:val="both"/>
        <w:rPr>
          <w:rFonts w:ascii="Times New Roman" w:eastAsia="Times New Roman" w:hAnsi="Times New Roman" w:cs="Times New Roman"/>
          <w:color w:val="000100"/>
        </w:rPr>
      </w:pPr>
      <w:r>
        <w:rPr>
          <w:rFonts w:ascii="Times New Roman" w:eastAsia="Times New Roman" w:hAnsi="Times New Roman" w:cs="Times New Roman"/>
          <w:color w:val="000100"/>
        </w:rPr>
        <w:t xml:space="preserve">Master degree or equivalent in bioinformatics. Software engineering or similar discipline. English verbal and writing skills. Good team player, interest in transdisciplinary field. </w:t>
      </w:r>
    </w:p>
    <w:p w14:paraId="3AFB904D" w14:textId="0BE414D9" w:rsidR="00B74362" w:rsidRDefault="00B74362" w:rsidP="00C101F2">
      <w:pPr>
        <w:jc w:val="both"/>
        <w:rPr>
          <w:rFonts w:ascii="Times New Roman" w:eastAsia="Times New Roman" w:hAnsi="Times New Roman" w:cs="Times New Roman"/>
          <w:color w:val="000100"/>
        </w:rPr>
      </w:pPr>
      <w:r>
        <w:rPr>
          <w:rFonts w:ascii="Times New Roman" w:eastAsia="Times New Roman" w:hAnsi="Times New Roman" w:cs="Times New Roman"/>
          <w:color w:val="000100"/>
        </w:rPr>
        <w:t>Starting date between 1</w:t>
      </w:r>
      <w:r w:rsidRPr="00B74362">
        <w:rPr>
          <w:rFonts w:ascii="Times New Roman" w:eastAsia="Times New Roman" w:hAnsi="Times New Roman" w:cs="Times New Roman"/>
          <w:color w:val="000100"/>
          <w:vertAlign w:val="superscript"/>
        </w:rPr>
        <w:t>st</w:t>
      </w:r>
      <w:r>
        <w:rPr>
          <w:rFonts w:ascii="Times New Roman" w:eastAsia="Times New Roman" w:hAnsi="Times New Roman" w:cs="Times New Roman"/>
          <w:color w:val="000100"/>
        </w:rPr>
        <w:t xml:space="preserve"> of September 2020 and 1</w:t>
      </w:r>
      <w:r w:rsidRPr="00B74362">
        <w:rPr>
          <w:rFonts w:ascii="Times New Roman" w:eastAsia="Times New Roman" w:hAnsi="Times New Roman" w:cs="Times New Roman"/>
          <w:color w:val="000100"/>
          <w:vertAlign w:val="superscript"/>
        </w:rPr>
        <w:t>st</w:t>
      </w:r>
      <w:r>
        <w:rPr>
          <w:rFonts w:ascii="Times New Roman" w:eastAsia="Times New Roman" w:hAnsi="Times New Roman" w:cs="Times New Roman"/>
          <w:color w:val="000100"/>
        </w:rPr>
        <w:t xml:space="preserve"> of December 2020.</w:t>
      </w:r>
    </w:p>
    <w:p w14:paraId="34000346" w14:textId="378C0CC9" w:rsidR="00DD66D3" w:rsidRDefault="00DD66D3" w:rsidP="00C101F2">
      <w:pPr>
        <w:jc w:val="both"/>
        <w:rPr>
          <w:rFonts w:ascii="Times New Roman" w:eastAsia="Times New Roman" w:hAnsi="Times New Roman" w:cs="Times New Roman"/>
          <w:color w:val="000100"/>
        </w:rPr>
      </w:pPr>
      <w:r>
        <w:rPr>
          <w:rFonts w:ascii="Times New Roman" w:eastAsia="Times New Roman" w:hAnsi="Times New Roman" w:cs="Times New Roman"/>
          <w:color w:val="000100"/>
        </w:rPr>
        <w:t xml:space="preserve">For more information, contact: </w:t>
      </w:r>
      <w:hyperlink r:id="rId6" w:history="1">
        <w:r w:rsidRPr="00994817">
          <w:rPr>
            <w:rStyle w:val="Hyperlink"/>
            <w:rFonts w:ascii="Times New Roman" w:eastAsia="Times New Roman" w:hAnsi="Times New Roman" w:cs="Times New Roman"/>
          </w:rPr>
          <w:t>sofia.kossida@igh.cnrs.fr</w:t>
        </w:r>
      </w:hyperlink>
      <w:r>
        <w:rPr>
          <w:rFonts w:ascii="Times New Roman" w:eastAsia="Times New Roman" w:hAnsi="Times New Roman" w:cs="Times New Roman"/>
          <w:color w:val="000100"/>
        </w:rPr>
        <w:t xml:space="preserve"> </w:t>
      </w:r>
    </w:p>
    <w:p w14:paraId="5B39CCD7" w14:textId="5578B159" w:rsidR="00060D11" w:rsidRPr="00060D11" w:rsidRDefault="00060D11" w:rsidP="00C101F2">
      <w:pPr>
        <w:jc w:val="both"/>
        <w:rPr>
          <w:rFonts w:ascii="Times New Roman" w:eastAsia="Times New Roman" w:hAnsi="Times New Roman" w:cs="Times New Roman"/>
          <w:b/>
          <w:color w:val="000100"/>
          <w:sz w:val="24"/>
          <w:szCs w:val="24"/>
        </w:rPr>
      </w:pPr>
      <w:r w:rsidRPr="00060D11">
        <w:rPr>
          <w:rFonts w:ascii="Times New Roman" w:eastAsia="Times New Roman" w:hAnsi="Times New Roman" w:cs="Times New Roman"/>
          <w:b/>
          <w:color w:val="000100"/>
          <w:sz w:val="24"/>
          <w:szCs w:val="24"/>
        </w:rPr>
        <w:t>References</w:t>
      </w:r>
    </w:p>
    <w:p w14:paraId="14B19772" w14:textId="315BAD0E" w:rsidR="00D67A7B" w:rsidRPr="00D67A7B" w:rsidRDefault="00D67A7B" w:rsidP="00DE07A3">
      <w:pPr>
        <w:pStyle w:val="ListParagraph"/>
        <w:numPr>
          <w:ilvl w:val="0"/>
          <w:numId w:val="5"/>
        </w:numPr>
        <w:spacing w:after="0" w:line="240" w:lineRule="auto"/>
        <w:jc w:val="both"/>
        <w:rPr>
          <w:rFonts w:ascii="Times New Roman" w:eastAsia="Times New Roman" w:hAnsi="Times New Roman" w:cs="Times New Roman"/>
          <w:sz w:val="20"/>
          <w:szCs w:val="20"/>
        </w:rPr>
      </w:pPr>
      <w:proofErr w:type="spellStart"/>
      <w:r w:rsidRPr="006C4A22">
        <w:rPr>
          <w:rFonts w:ascii="Times New Roman" w:hAnsi="Times New Roman" w:cs="Times New Roman"/>
          <w:sz w:val="20"/>
          <w:szCs w:val="20"/>
        </w:rPr>
        <w:t>Lefranc</w:t>
      </w:r>
      <w:proofErr w:type="spellEnd"/>
      <w:r w:rsidRPr="006C4A22">
        <w:rPr>
          <w:rFonts w:ascii="Times New Roman" w:hAnsi="Times New Roman" w:cs="Times New Roman"/>
          <w:sz w:val="20"/>
          <w:szCs w:val="20"/>
        </w:rPr>
        <w:t xml:space="preserve"> M-P, </w:t>
      </w:r>
      <w:proofErr w:type="spellStart"/>
      <w:r w:rsidRPr="006C4A22">
        <w:rPr>
          <w:rFonts w:ascii="Times New Roman" w:hAnsi="Times New Roman" w:cs="Times New Roman"/>
          <w:sz w:val="20"/>
          <w:szCs w:val="20"/>
        </w:rPr>
        <w:t>Giudicelli</w:t>
      </w:r>
      <w:proofErr w:type="spellEnd"/>
      <w:r w:rsidRPr="006C4A22">
        <w:rPr>
          <w:rFonts w:ascii="Times New Roman" w:hAnsi="Times New Roman" w:cs="Times New Roman"/>
          <w:sz w:val="20"/>
          <w:szCs w:val="20"/>
        </w:rPr>
        <w:t xml:space="preserve"> V, </w:t>
      </w:r>
      <w:proofErr w:type="spellStart"/>
      <w:r w:rsidRPr="006C4A22">
        <w:rPr>
          <w:rFonts w:ascii="Times New Roman" w:hAnsi="Times New Roman" w:cs="Times New Roman"/>
          <w:sz w:val="20"/>
          <w:szCs w:val="20"/>
        </w:rPr>
        <w:t>Duroux</w:t>
      </w:r>
      <w:proofErr w:type="spellEnd"/>
      <w:r w:rsidRPr="006C4A22">
        <w:rPr>
          <w:rFonts w:ascii="Times New Roman" w:hAnsi="Times New Roman" w:cs="Times New Roman"/>
          <w:sz w:val="20"/>
          <w:szCs w:val="20"/>
        </w:rPr>
        <w:t xml:space="preserve"> P, </w:t>
      </w:r>
      <w:proofErr w:type="spellStart"/>
      <w:r w:rsidRPr="006C4A22">
        <w:rPr>
          <w:rFonts w:ascii="Times New Roman" w:hAnsi="Times New Roman" w:cs="Times New Roman"/>
          <w:sz w:val="20"/>
          <w:szCs w:val="20"/>
        </w:rPr>
        <w:t>Jabado-Michaloud</w:t>
      </w:r>
      <w:proofErr w:type="spellEnd"/>
      <w:r w:rsidRPr="006C4A22">
        <w:rPr>
          <w:rFonts w:ascii="Times New Roman" w:hAnsi="Times New Roman" w:cs="Times New Roman"/>
          <w:sz w:val="20"/>
          <w:szCs w:val="20"/>
        </w:rPr>
        <w:t xml:space="preserve"> J, </w:t>
      </w:r>
      <w:proofErr w:type="spellStart"/>
      <w:r w:rsidRPr="006C4A22">
        <w:rPr>
          <w:rFonts w:ascii="Times New Roman" w:hAnsi="Times New Roman" w:cs="Times New Roman"/>
          <w:sz w:val="20"/>
          <w:szCs w:val="20"/>
        </w:rPr>
        <w:t>Folch</w:t>
      </w:r>
      <w:proofErr w:type="spellEnd"/>
      <w:r w:rsidRPr="006C4A22">
        <w:rPr>
          <w:rFonts w:ascii="Times New Roman" w:hAnsi="Times New Roman" w:cs="Times New Roman"/>
          <w:sz w:val="20"/>
          <w:szCs w:val="20"/>
        </w:rPr>
        <w:t xml:space="preserve"> G, </w:t>
      </w:r>
      <w:proofErr w:type="spellStart"/>
      <w:r w:rsidRPr="006C4A22">
        <w:rPr>
          <w:rFonts w:ascii="Times New Roman" w:hAnsi="Times New Roman" w:cs="Times New Roman"/>
          <w:sz w:val="20"/>
          <w:szCs w:val="20"/>
        </w:rPr>
        <w:t>Aouinti</w:t>
      </w:r>
      <w:proofErr w:type="spellEnd"/>
      <w:r w:rsidRPr="006C4A22">
        <w:rPr>
          <w:rFonts w:ascii="Times New Roman" w:hAnsi="Times New Roman" w:cs="Times New Roman"/>
          <w:sz w:val="20"/>
          <w:szCs w:val="20"/>
        </w:rPr>
        <w:t xml:space="preserve"> S, Carillon E, </w:t>
      </w:r>
      <w:proofErr w:type="spellStart"/>
      <w:r w:rsidRPr="006C4A22">
        <w:rPr>
          <w:rFonts w:ascii="Times New Roman" w:hAnsi="Times New Roman" w:cs="Times New Roman"/>
          <w:sz w:val="20"/>
          <w:szCs w:val="20"/>
        </w:rPr>
        <w:t>Duvergey</w:t>
      </w:r>
      <w:proofErr w:type="spellEnd"/>
      <w:r w:rsidRPr="006C4A22">
        <w:rPr>
          <w:rFonts w:ascii="Times New Roman" w:hAnsi="Times New Roman" w:cs="Times New Roman"/>
          <w:sz w:val="20"/>
          <w:szCs w:val="20"/>
        </w:rPr>
        <w:t xml:space="preserve"> H, </w:t>
      </w:r>
      <w:proofErr w:type="spellStart"/>
      <w:r w:rsidRPr="006C4A22">
        <w:rPr>
          <w:rFonts w:ascii="Times New Roman" w:hAnsi="Times New Roman" w:cs="Times New Roman"/>
          <w:sz w:val="20"/>
          <w:szCs w:val="20"/>
        </w:rPr>
        <w:t>Houles</w:t>
      </w:r>
      <w:proofErr w:type="spellEnd"/>
      <w:r w:rsidRPr="006C4A22">
        <w:rPr>
          <w:rFonts w:ascii="Times New Roman" w:hAnsi="Times New Roman" w:cs="Times New Roman"/>
          <w:sz w:val="20"/>
          <w:szCs w:val="20"/>
        </w:rPr>
        <w:t xml:space="preserve"> A, </w:t>
      </w:r>
      <w:proofErr w:type="spellStart"/>
      <w:r w:rsidRPr="006C4A22">
        <w:rPr>
          <w:rFonts w:ascii="Times New Roman" w:hAnsi="Times New Roman" w:cs="Times New Roman"/>
          <w:sz w:val="20"/>
          <w:szCs w:val="20"/>
        </w:rPr>
        <w:t>Paysan-Lafosse</w:t>
      </w:r>
      <w:proofErr w:type="spellEnd"/>
      <w:r w:rsidRPr="006C4A22">
        <w:rPr>
          <w:rFonts w:ascii="Times New Roman" w:hAnsi="Times New Roman" w:cs="Times New Roman"/>
          <w:sz w:val="20"/>
          <w:szCs w:val="20"/>
        </w:rPr>
        <w:t xml:space="preserve"> T, </w:t>
      </w:r>
      <w:proofErr w:type="spellStart"/>
      <w:r w:rsidRPr="006C4A22">
        <w:rPr>
          <w:rFonts w:ascii="Times New Roman" w:hAnsi="Times New Roman" w:cs="Times New Roman"/>
          <w:sz w:val="20"/>
          <w:szCs w:val="20"/>
        </w:rPr>
        <w:t>Hadi-Saljoqi</w:t>
      </w:r>
      <w:proofErr w:type="spellEnd"/>
      <w:r w:rsidRPr="006C4A22">
        <w:rPr>
          <w:rFonts w:ascii="Times New Roman" w:hAnsi="Times New Roman" w:cs="Times New Roman"/>
          <w:sz w:val="20"/>
          <w:szCs w:val="20"/>
        </w:rPr>
        <w:t xml:space="preserve"> S, </w:t>
      </w:r>
      <w:proofErr w:type="spellStart"/>
      <w:r w:rsidRPr="006C4A22">
        <w:rPr>
          <w:rFonts w:ascii="Times New Roman" w:hAnsi="Times New Roman" w:cs="Times New Roman"/>
          <w:sz w:val="20"/>
          <w:szCs w:val="20"/>
        </w:rPr>
        <w:t>Sa</w:t>
      </w:r>
      <w:r w:rsidR="00876340">
        <w:rPr>
          <w:rFonts w:ascii="Times New Roman" w:hAnsi="Times New Roman" w:cs="Times New Roman"/>
          <w:sz w:val="20"/>
          <w:szCs w:val="20"/>
        </w:rPr>
        <w:t>sorith</w:t>
      </w:r>
      <w:proofErr w:type="spellEnd"/>
      <w:r w:rsidR="00876340">
        <w:rPr>
          <w:rFonts w:ascii="Times New Roman" w:hAnsi="Times New Roman" w:cs="Times New Roman"/>
          <w:sz w:val="20"/>
          <w:szCs w:val="20"/>
        </w:rPr>
        <w:t xml:space="preserve"> S, </w:t>
      </w:r>
      <w:proofErr w:type="spellStart"/>
      <w:r w:rsidR="00876340">
        <w:rPr>
          <w:rFonts w:ascii="Times New Roman" w:hAnsi="Times New Roman" w:cs="Times New Roman"/>
          <w:sz w:val="20"/>
          <w:szCs w:val="20"/>
        </w:rPr>
        <w:t>Lefranc</w:t>
      </w:r>
      <w:proofErr w:type="spellEnd"/>
      <w:r w:rsidR="00876340">
        <w:rPr>
          <w:rFonts w:ascii="Times New Roman" w:hAnsi="Times New Roman" w:cs="Times New Roman"/>
          <w:sz w:val="20"/>
          <w:szCs w:val="20"/>
        </w:rPr>
        <w:t xml:space="preserve"> G, Kossida S.</w:t>
      </w:r>
      <w:r w:rsidR="00876340">
        <w:rPr>
          <w:rFonts w:ascii="Times New Roman" w:hAnsi="Times New Roman" w:cs="Times New Roman"/>
          <w:sz w:val="20"/>
          <w:szCs w:val="20"/>
        </w:rPr>
        <w:tab/>
      </w:r>
      <w:r w:rsidRPr="006C4A22">
        <w:rPr>
          <w:rFonts w:ascii="Times New Roman" w:hAnsi="Times New Roman" w:cs="Times New Roman"/>
          <w:sz w:val="20"/>
          <w:szCs w:val="20"/>
        </w:rPr>
        <w:t xml:space="preserve">IMGT®, the international </w:t>
      </w:r>
      <w:proofErr w:type="spellStart"/>
      <w:r w:rsidRPr="006C4A22">
        <w:rPr>
          <w:rFonts w:ascii="Times New Roman" w:hAnsi="Times New Roman" w:cs="Times New Roman"/>
          <w:sz w:val="20"/>
          <w:szCs w:val="20"/>
        </w:rPr>
        <w:t>ImMunoGeneTics</w:t>
      </w:r>
      <w:proofErr w:type="spellEnd"/>
      <w:r w:rsidRPr="006C4A22">
        <w:rPr>
          <w:rFonts w:ascii="Times New Roman" w:hAnsi="Times New Roman" w:cs="Times New Roman"/>
          <w:sz w:val="20"/>
          <w:szCs w:val="20"/>
        </w:rPr>
        <w:t xml:space="preserve"> i</w:t>
      </w:r>
      <w:r w:rsidR="00876340">
        <w:rPr>
          <w:rFonts w:ascii="Times New Roman" w:hAnsi="Times New Roman" w:cs="Times New Roman"/>
          <w:sz w:val="20"/>
          <w:szCs w:val="20"/>
        </w:rPr>
        <w:t>nformation system® 25 years on.</w:t>
      </w:r>
      <w:r w:rsidR="00876340">
        <w:rPr>
          <w:rFonts w:ascii="Times New Roman" w:hAnsi="Times New Roman" w:cs="Times New Roman"/>
          <w:sz w:val="20"/>
          <w:szCs w:val="20"/>
        </w:rPr>
        <w:tab/>
      </w:r>
      <w:r w:rsidRPr="006C4A22">
        <w:rPr>
          <w:rFonts w:ascii="Times New Roman" w:hAnsi="Times New Roman" w:cs="Times New Roman"/>
          <w:sz w:val="20"/>
          <w:szCs w:val="20"/>
        </w:rPr>
        <w:t>Nucleic Acids Res. 2015 Jan</w:t>
      </w:r>
      <w:proofErr w:type="gramStart"/>
      <w:r w:rsidRPr="006C4A22">
        <w:rPr>
          <w:rFonts w:ascii="Times New Roman" w:hAnsi="Times New Roman" w:cs="Times New Roman"/>
          <w:sz w:val="20"/>
          <w:szCs w:val="20"/>
        </w:rPr>
        <w:t>;43</w:t>
      </w:r>
      <w:proofErr w:type="gramEnd"/>
      <w:r w:rsidRPr="006C4A22">
        <w:rPr>
          <w:rFonts w:ascii="Times New Roman" w:hAnsi="Times New Roman" w:cs="Times New Roman"/>
          <w:sz w:val="20"/>
          <w:szCs w:val="20"/>
        </w:rPr>
        <w:t xml:space="preserve">(Database issue):D413-22. </w:t>
      </w:r>
      <w:proofErr w:type="spellStart"/>
      <w:proofErr w:type="gramStart"/>
      <w:r w:rsidRPr="006C4A22">
        <w:rPr>
          <w:rFonts w:ascii="Times New Roman" w:hAnsi="Times New Roman" w:cs="Times New Roman"/>
          <w:sz w:val="20"/>
          <w:szCs w:val="20"/>
        </w:rPr>
        <w:t>doi</w:t>
      </w:r>
      <w:proofErr w:type="spellEnd"/>
      <w:proofErr w:type="gramEnd"/>
      <w:r w:rsidRPr="006C4A22">
        <w:rPr>
          <w:rFonts w:ascii="Times New Roman" w:hAnsi="Times New Roman" w:cs="Times New Roman"/>
          <w:sz w:val="20"/>
          <w:szCs w:val="20"/>
        </w:rPr>
        <w:t>: 10.1093/</w:t>
      </w:r>
      <w:proofErr w:type="spellStart"/>
      <w:r w:rsidRPr="006C4A22">
        <w:rPr>
          <w:rFonts w:ascii="Times New Roman" w:hAnsi="Times New Roman" w:cs="Times New Roman"/>
          <w:sz w:val="20"/>
          <w:szCs w:val="20"/>
        </w:rPr>
        <w:t>nar</w:t>
      </w:r>
      <w:proofErr w:type="spellEnd"/>
      <w:r w:rsidRPr="006C4A22">
        <w:rPr>
          <w:rFonts w:ascii="Times New Roman" w:hAnsi="Times New Roman" w:cs="Times New Roman"/>
          <w:sz w:val="20"/>
          <w:szCs w:val="20"/>
        </w:rPr>
        <w:t xml:space="preserve">/gku1056. </w:t>
      </w:r>
      <w:proofErr w:type="spellStart"/>
      <w:r w:rsidRPr="006C4A22">
        <w:rPr>
          <w:rFonts w:ascii="Times New Roman" w:hAnsi="Times New Roman" w:cs="Times New Roman"/>
          <w:sz w:val="20"/>
          <w:szCs w:val="20"/>
        </w:rPr>
        <w:t>Epub</w:t>
      </w:r>
      <w:proofErr w:type="spellEnd"/>
      <w:r w:rsidRPr="006C4A22">
        <w:rPr>
          <w:rFonts w:ascii="Times New Roman" w:hAnsi="Times New Roman" w:cs="Times New Roman"/>
          <w:sz w:val="20"/>
          <w:szCs w:val="20"/>
        </w:rPr>
        <w:t xml:space="preserve"> 2014 Nov 5.</w:t>
      </w:r>
      <w:hyperlink r:id="rId7" w:history="1">
        <w:r w:rsidRPr="006C4A22">
          <w:rPr>
            <w:rStyle w:val="Hyperlink"/>
            <w:rFonts w:ascii="Times New Roman" w:hAnsi="Times New Roman" w:cs="Times New Roman"/>
            <w:color w:val="auto"/>
            <w:sz w:val="20"/>
            <w:szCs w:val="20"/>
            <w:u w:val="none"/>
          </w:rPr>
          <w:t>PMID: 25378316</w:t>
        </w:r>
      </w:hyperlink>
    </w:p>
    <w:p w14:paraId="5BC740AE" w14:textId="2BA4760A" w:rsidR="00D67A7B" w:rsidRPr="000E1E19" w:rsidRDefault="00D67A7B" w:rsidP="00DE07A3">
      <w:pPr>
        <w:pStyle w:val="ListParagraph"/>
        <w:numPr>
          <w:ilvl w:val="0"/>
          <w:numId w:val="5"/>
        </w:numPr>
        <w:spacing w:after="0" w:line="240" w:lineRule="auto"/>
        <w:jc w:val="both"/>
        <w:rPr>
          <w:rFonts w:ascii="Times New Roman" w:hAnsi="Times New Roman" w:cs="Times New Roman"/>
          <w:sz w:val="20"/>
          <w:szCs w:val="20"/>
        </w:rPr>
      </w:pPr>
      <w:r w:rsidRPr="006C4A22">
        <w:rPr>
          <w:rFonts w:ascii="Times New Roman" w:hAnsi="Times New Roman" w:cs="Times New Roman"/>
          <w:sz w:val="20"/>
          <w:szCs w:val="20"/>
        </w:rPr>
        <w:t>IMGT/3Dstructure-DB and IMGT/</w:t>
      </w:r>
      <w:proofErr w:type="spellStart"/>
      <w:r w:rsidRPr="006C4A22">
        <w:rPr>
          <w:rFonts w:ascii="Times New Roman" w:hAnsi="Times New Roman" w:cs="Times New Roman"/>
          <w:sz w:val="20"/>
          <w:szCs w:val="20"/>
        </w:rPr>
        <w:t>DomainGapAlign</w:t>
      </w:r>
      <w:proofErr w:type="spellEnd"/>
      <w:r w:rsidRPr="006C4A22">
        <w:rPr>
          <w:rFonts w:ascii="Times New Roman" w:hAnsi="Times New Roman" w:cs="Times New Roman"/>
          <w:sz w:val="20"/>
          <w:szCs w:val="20"/>
        </w:rPr>
        <w:t xml:space="preserve">: a database and a tool for immunoglobulins or antibodies, T cell receptors, MHC, </w:t>
      </w:r>
      <w:proofErr w:type="spellStart"/>
      <w:r w:rsidRPr="006C4A22">
        <w:rPr>
          <w:rFonts w:ascii="Times New Roman" w:hAnsi="Times New Roman" w:cs="Times New Roman"/>
          <w:sz w:val="20"/>
          <w:szCs w:val="20"/>
        </w:rPr>
        <w:t>IgSF</w:t>
      </w:r>
      <w:proofErr w:type="spellEnd"/>
      <w:r w:rsidRPr="006C4A22">
        <w:rPr>
          <w:rFonts w:ascii="Times New Roman" w:hAnsi="Times New Roman" w:cs="Times New Roman"/>
          <w:sz w:val="20"/>
          <w:szCs w:val="20"/>
        </w:rPr>
        <w:t xml:space="preserve"> and </w:t>
      </w:r>
      <w:proofErr w:type="spellStart"/>
      <w:r w:rsidRPr="006C4A22">
        <w:rPr>
          <w:rFonts w:ascii="Times New Roman" w:hAnsi="Times New Roman" w:cs="Times New Roman"/>
          <w:sz w:val="20"/>
          <w:szCs w:val="20"/>
        </w:rPr>
        <w:t>MhcSF.</w:t>
      </w:r>
      <w:r w:rsidRPr="000E1E19">
        <w:rPr>
          <w:rFonts w:ascii="Times New Roman" w:hAnsi="Times New Roman" w:cs="Times New Roman"/>
          <w:sz w:val="20"/>
          <w:szCs w:val="20"/>
        </w:rPr>
        <w:t>Ehrenmann</w:t>
      </w:r>
      <w:proofErr w:type="spellEnd"/>
      <w:r w:rsidRPr="000E1E19">
        <w:rPr>
          <w:rFonts w:ascii="Times New Roman" w:hAnsi="Times New Roman" w:cs="Times New Roman"/>
          <w:sz w:val="20"/>
          <w:szCs w:val="20"/>
        </w:rPr>
        <w:t xml:space="preserve">, F., </w:t>
      </w:r>
      <w:proofErr w:type="spellStart"/>
      <w:r w:rsidRPr="000E1E19">
        <w:rPr>
          <w:rFonts w:ascii="Times New Roman" w:hAnsi="Times New Roman" w:cs="Times New Roman"/>
          <w:sz w:val="20"/>
          <w:szCs w:val="20"/>
        </w:rPr>
        <w:t>Kaas</w:t>
      </w:r>
      <w:proofErr w:type="spellEnd"/>
      <w:r w:rsidRPr="000E1E19">
        <w:rPr>
          <w:rFonts w:ascii="Times New Roman" w:hAnsi="Times New Roman" w:cs="Times New Roman"/>
          <w:sz w:val="20"/>
          <w:szCs w:val="20"/>
        </w:rPr>
        <w:t xml:space="preserve">, Q. and </w:t>
      </w:r>
      <w:proofErr w:type="spellStart"/>
      <w:r w:rsidRPr="000E1E19">
        <w:rPr>
          <w:rFonts w:ascii="Times New Roman" w:hAnsi="Times New Roman" w:cs="Times New Roman"/>
          <w:sz w:val="20"/>
          <w:szCs w:val="20"/>
        </w:rPr>
        <w:t>Lefranc</w:t>
      </w:r>
      <w:proofErr w:type="spellEnd"/>
      <w:r w:rsidRPr="000E1E19">
        <w:rPr>
          <w:rFonts w:ascii="Times New Roman" w:hAnsi="Times New Roman" w:cs="Times New Roman"/>
          <w:sz w:val="20"/>
          <w:szCs w:val="20"/>
        </w:rPr>
        <w:t>, M.-P.</w:t>
      </w:r>
      <w:r w:rsidRPr="000E1E19">
        <w:rPr>
          <w:rFonts w:ascii="Times New Roman" w:hAnsi="Times New Roman" w:cs="Times New Roman"/>
          <w:sz w:val="20"/>
          <w:szCs w:val="20"/>
        </w:rPr>
        <w:br/>
      </w:r>
      <w:proofErr w:type="spellStart"/>
      <w:r w:rsidRPr="000E1E19">
        <w:rPr>
          <w:rFonts w:ascii="Times New Roman" w:hAnsi="Times New Roman" w:cs="Times New Roman"/>
          <w:sz w:val="20"/>
          <w:szCs w:val="20"/>
        </w:rPr>
        <w:t>Nucl</w:t>
      </w:r>
      <w:proofErr w:type="spellEnd"/>
      <w:r w:rsidRPr="000E1E19">
        <w:rPr>
          <w:rFonts w:ascii="Times New Roman" w:hAnsi="Times New Roman" w:cs="Times New Roman"/>
          <w:sz w:val="20"/>
          <w:szCs w:val="20"/>
        </w:rPr>
        <w:t xml:space="preserve">. Acids Res., 38, D301-307 (2010). </w:t>
      </w:r>
      <w:proofErr w:type="spellStart"/>
      <w:r w:rsidRPr="000E1E19">
        <w:rPr>
          <w:rFonts w:ascii="Times New Roman" w:hAnsi="Times New Roman" w:cs="Times New Roman"/>
          <w:sz w:val="20"/>
          <w:szCs w:val="20"/>
        </w:rPr>
        <w:t>Epub</w:t>
      </w:r>
      <w:proofErr w:type="spellEnd"/>
      <w:r w:rsidRPr="000E1E19">
        <w:rPr>
          <w:rFonts w:ascii="Times New Roman" w:hAnsi="Times New Roman" w:cs="Times New Roman"/>
          <w:sz w:val="20"/>
          <w:szCs w:val="20"/>
        </w:rPr>
        <w:t xml:space="preserve"> 2009 Nov 9; </w:t>
      </w:r>
      <w:hyperlink r:id="rId8" w:history="1">
        <w:r w:rsidRPr="000E1E19">
          <w:rPr>
            <w:rStyle w:val="Hyperlink"/>
            <w:rFonts w:ascii="Times New Roman" w:hAnsi="Times New Roman" w:cs="Times New Roman"/>
            <w:color w:val="auto"/>
            <w:sz w:val="20"/>
            <w:szCs w:val="20"/>
            <w:u w:val="none"/>
          </w:rPr>
          <w:t>doi:10.1093/</w:t>
        </w:r>
        <w:proofErr w:type="spellStart"/>
        <w:r w:rsidRPr="000E1E19">
          <w:rPr>
            <w:rStyle w:val="Hyperlink"/>
            <w:rFonts w:ascii="Times New Roman" w:hAnsi="Times New Roman" w:cs="Times New Roman"/>
            <w:color w:val="auto"/>
            <w:sz w:val="20"/>
            <w:szCs w:val="20"/>
            <w:u w:val="none"/>
          </w:rPr>
          <w:t>nar</w:t>
        </w:r>
        <w:proofErr w:type="spellEnd"/>
        <w:r w:rsidRPr="000E1E19">
          <w:rPr>
            <w:rStyle w:val="Hyperlink"/>
            <w:rFonts w:ascii="Times New Roman" w:hAnsi="Times New Roman" w:cs="Times New Roman"/>
            <w:color w:val="auto"/>
            <w:sz w:val="20"/>
            <w:szCs w:val="20"/>
            <w:u w:val="none"/>
          </w:rPr>
          <w:t>/gkp946</w:t>
        </w:r>
      </w:hyperlink>
      <w:r w:rsidRPr="000E1E19">
        <w:rPr>
          <w:rFonts w:ascii="Times New Roman" w:hAnsi="Times New Roman" w:cs="Times New Roman"/>
          <w:sz w:val="20"/>
          <w:szCs w:val="20"/>
        </w:rPr>
        <w:t>.</w:t>
      </w:r>
      <w:hyperlink r:id="rId9" w:history="1">
        <w:r w:rsidRPr="000E1E19">
          <w:rPr>
            <w:rStyle w:val="Hyperlink"/>
            <w:rFonts w:ascii="Times New Roman" w:hAnsi="Times New Roman" w:cs="Times New Roman"/>
            <w:color w:val="auto"/>
            <w:sz w:val="20"/>
            <w:szCs w:val="20"/>
            <w:u w:val="none"/>
          </w:rPr>
          <w:t>PMID: 19900967</w:t>
        </w:r>
      </w:hyperlink>
      <w:r w:rsidRPr="000E1E19">
        <w:rPr>
          <w:rFonts w:ascii="Times New Roman" w:hAnsi="Times New Roman" w:cs="Times New Roman"/>
          <w:sz w:val="20"/>
          <w:szCs w:val="20"/>
        </w:rPr>
        <w:t xml:space="preserve"> </w:t>
      </w:r>
    </w:p>
    <w:p w14:paraId="7B2E297B" w14:textId="1F617426" w:rsidR="003C3263" w:rsidRPr="00876340" w:rsidRDefault="00B74362" w:rsidP="00DE07A3">
      <w:pPr>
        <w:pStyle w:val="ListParagraph"/>
        <w:numPr>
          <w:ilvl w:val="0"/>
          <w:numId w:val="5"/>
        </w:numPr>
        <w:spacing w:after="0" w:line="240" w:lineRule="auto"/>
        <w:jc w:val="both"/>
        <w:rPr>
          <w:rFonts w:ascii="Times New Roman" w:eastAsia="Times New Roman" w:hAnsi="Times New Roman" w:cs="Times New Roman"/>
          <w:sz w:val="20"/>
          <w:szCs w:val="20"/>
        </w:rPr>
      </w:pPr>
      <w:hyperlink r:id="rId10" w:history="1">
        <w:r w:rsidR="003C3263" w:rsidRPr="006C4A22">
          <w:rPr>
            <w:rFonts w:ascii="Times New Roman" w:eastAsia="Times New Roman" w:hAnsi="Times New Roman" w:cs="Times New Roman"/>
            <w:bCs/>
            <w:sz w:val="20"/>
            <w:szCs w:val="20"/>
          </w:rPr>
          <w:t>Antibody</w:t>
        </w:r>
        <w:r w:rsidR="003C3263" w:rsidRPr="006C4A22">
          <w:rPr>
            <w:rFonts w:ascii="Times New Roman" w:eastAsia="Times New Roman" w:hAnsi="Times New Roman" w:cs="Times New Roman"/>
            <w:sz w:val="20"/>
            <w:szCs w:val="20"/>
          </w:rPr>
          <w:t xml:space="preserve"> </w:t>
        </w:r>
        <w:r w:rsidR="003C3263" w:rsidRPr="006C4A22">
          <w:rPr>
            <w:rFonts w:ascii="Times New Roman" w:eastAsia="Times New Roman" w:hAnsi="Times New Roman" w:cs="Times New Roman"/>
            <w:bCs/>
            <w:sz w:val="20"/>
            <w:szCs w:val="20"/>
          </w:rPr>
          <w:t>Complementarity Determining Region</w:t>
        </w:r>
        <w:r w:rsidR="003C3263" w:rsidRPr="006C4A22">
          <w:rPr>
            <w:rFonts w:ascii="Times New Roman" w:eastAsia="Times New Roman" w:hAnsi="Times New Roman" w:cs="Times New Roman"/>
            <w:sz w:val="20"/>
            <w:szCs w:val="20"/>
          </w:rPr>
          <w:t xml:space="preserve"> </w:t>
        </w:r>
        <w:r w:rsidR="003C3263" w:rsidRPr="006C4A22">
          <w:rPr>
            <w:rFonts w:ascii="Times New Roman" w:eastAsia="Times New Roman" w:hAnsi="Times New Roman" w:cs="Times New Roman"/>
            <w:bCs/>
            <w:sz w:val="20"/>
            <w:szCs w:val="20"/>
          </w:rPr>
          <w:t>Design</w:t>
        </w:r>
        <w:r w:rsidR="003C3263" w:rsidRPr="006C4A22">
          <w:rPr>
            <w:rFonts w:ascii="Times New Roman" w:eastAsia="Times New Roman" w:hAnsi="Times New Roman" w:cs="Times New Roman"/>
            <w:sz w:val="20"/>
            <w:szCs w:val="20"/>
          </w:rPr>
          <w:t xml:space="preserve"> Using High-Capacity </w:t>
        </w:r>
        <w:r w:rsidR="003C3263" w:rsidRPr="006C4A22">
          <w:rPr>
            <w:rFonts w:ascii="Times New Roman" w:eastAsia="Times New Roman" w:hAnsi="Times New Roman" w:cs="Times New Roman"/>
            <w:bCs/>
            <w:sz w:val="20"/>
            <w:szCs w:val="20"/>
          </w:rPr>
          <w:t>Machine Learning</w:t>
        </w:r>
        <w:r w:rsidR="003C3263" w:rsidRPr="006C4A22">
          <w:rPr>
            <w:rFonts w:ascii="Times New Roman" w:eastAsia="Times New Roman" w:hAnsi="Times New Roman" w:cs="Times New Roman"/>
            <w:sz w:val="20"/>
            <w:szCs w:val="20"/>
          </w:rPr>
          <w:t>.</w:t>
        </w:r>
      </w:hyperlink>
      <w:r w:rsidR="00876340">
        <w:rPr>
          <w:rFonts w:ascii="Times New Roman" w:eastAsia="Times New Roman" w:hAnsi="Times New Roman" w:cs="Times New Roman"/>
          <w:sz w:val="20"/>
          <w:szCs w:val="20"/>
        </w:rPr>
        <w:tab/>
      </w:r>
      <w:r w:rsidR="003C3263" w:rsidRPr="00876340">
        <w:rPr>
          <w:rFonts w:ascii="Times New Roman" w:eastAsia="Times New Roman" w:hAnsi="Times New Roman" w:cs="Times New Roman"/>
          <w:sz w:val="20"/>
          <w:szCs w:val="20"/>
        </w:rPr>
        <w:t xml:space="preserve">Liu G, Zeng H, Mueller J, Carter B, Wang Z, </w:t>
      </w:r>
      <w:proofErr w:type="spellStart"/>
      <w:r w:rsidR="003C3263" w:rsidRPr="00876340">
        <w:rPr>
          <w:rFonts w:ascii="Times New Roman" w:eastAsia="Times New Roman" w:hAnsi="Times New Roman" w:cs="Times New Roman"/>
          <w:sz w:val="20"/>
          <w:szCs w:val="20"/>
        </w:rPr>
        <w:t>Schilz</w:t>
      </w:r>
      <w:proofErr w:type="spellEnd"/>
      <w:r w:rsidR="003C3263" w:rsidRPr="00876340">
        <w:rPr>
          <w:rFonts w:ascii="Times New Roman" w:eastAsia="Times New Roman" w:hAnsi="Times New Roman" w:cs="Times New Roman"/>
          <w:sz w:val="20"/>
          <w:szCs w:val="20"/>
        </w:rPr>
        <w:t xml:space="preserve"> J, Horny G, Birnbaum ME, </w:t>
      </w:r>
      <w:proofErr w:type="spellStart"/>
      <w:r w:rsidR="003C3263" w:rsidRPr="00876340">
        <w:rPr>
          <w:rFonts w:ascii="Times New Roman" w:eastAsia="Times New Roman" w:hAnsi="Times New Roman" w:cs="Times New Roman"/>
          <w:sz w:val="20"/>
          <w:szCs w:val="20"/>
        </w:rPr>
        <w:t>Ewert</w:t>
      </w:r>
      <w:proofErr w:type="spellEnd"/>
      <w:r w:rsidR="003C3263" w:rsidRPr="00876340">
        <w:rPr>
          <w:rFonts w:ascii="Times New Roman" w:eastAsia="Times New Roman" w:hAnsi="Times New Roman" w:cs="Times New Roman"/>
          <w:sz w:val="20"/>
          <w:szCs w:val="20"/>
        </w:rPr>
        <w:t xml:space="preserve"> S, Gifford DK.</w:t>
      </w:r>
      <w:r w:rsidR="00876340">
        <w:rPr>
          <w:rFonts w:ascii="Times New Roman" w:eastAsia="Times New Roman" w:hAnsi="Times New Roman" w:cs="Times New Roman"/>
          <w:sz w:val="20"/>
          <w:szCs w:val="20"/>
        </w:rPr>
        <w:t xml:space="preserve"> </w:t>
      </w:r>
      <w:r w:rsidR="003C3263" w:rsidRPr="00876340">
        <w:rPr>
          <w:rFonts w:ascii="Times New Roman" w:eastAsia="Times New Roman" w:hAnsi="Times New Roman" w:cs="Times New Roman"/>
          <w:sz w:val="20"/>
          <w:szCs w:val="20"/>
        </w:rPr>
        <w:t xml:space="preserve">Bioinformatics. </w:t>
      </w:r>
      <w:proofErr w:type="gramStart"/>
      <w:r w:rsidR="003C3263" w:rsidRPr="00876340">
        <w:rPr>
          <w:rFonts w:ascii="Times New Roman" w:eastAsia="Times New Roman" w:hAnsi="Times New Roman" w:cs="Times New Roman"/>
          <w:sz w:val="20"/>
          <w:szCs w:val="20"/>
        </w:rPr>
        <w:t>2019</w:t>
      </w:r>
      <w:proofErr w:type="gramEnd"/>
      <w:r w:rsidR="003C3263" w:rsidRPr="00876340">
        <w:rPr>
          <w:rFonts w:ascii="Times New Roman" w:eastAsia="Times New Roman" w:hAnsi="Times New Roman" w:cs="Times New Roman"/>
          <w:sz w:val="20"/>
          <w:szCs w:val="20"/>
        </w:rPr>
        <w:t xml:space="preserve"> Nov 28. </w:t>
      </w:r>
      <w:proofErr w:type="spellStart"/>
      <w:proofErr w:type="gramStart"/>
      <w:r w:rsidR="003C3263" w:rsidRPr="00876340">
        <w:rPr>
          <w:rFonts w:ascii="Times New Roman" w:eastAsia="Times New Roman" w:hAnsi="Times New Roman" w:cs="Times New Roman"/>
          <w:sz w:val="20"/>
          <w:szCs w:val="20"/>
        </w:rPr>
        <w:t>pii</w:t>
      </w:r>
      <w:proofErr w:type="spellEnd"/>
      <w:proofErr w:type="gramEnd"/>
      <w:r w:rsidR="003C3263" w:rsidRPr="00876340">
        <w:rPr>
          <w:rFonts w:ascii="Times New Roman" w:eastAsia="Times New Roman" w:hAnsi="Times New Roman" w:cs="Times New Roman"/>
          <w:sz w:val="20"/>
          <w:szCs w:val="20"/>
        </w:rPr>
        <w:t xml:space="preserve">: btz895. </w:t>
      </w:r>
      <w:proofErr w:type="spellStart"/>
      <w:proofErr w:type="gramStart"/>
      <w:r w:rsidR="003C3263" w:rsidRPr="00876340">
        <w:rPr>
          <w:rFonts w:ascii="Times New Roman" w:eastAsia="Times New Roman" w:hAnsi="Times New Roman" w:cs="Times New Roman"/>
          <w:sz w:val="20"/>
          <w:szCs w:val="20"/>
        </w:rPr>
        <w:t>doi</w:t>
      </w:r>
      <w:proofErr w:type="spellEnd"/>
      <w:proofErr w:type="gramEnd"/>
      <w:r w:rsidR="003C3263" w:rsidRPr="00876340">
        <w:rPr>
          <w:rFonts w:ascii="Times New Roman" w:eastAsia="Times New Roman" w:hAnsi="Times New Roman" w:cs="Times New Roman"/>
          <w:sz w:val="20"/>
          <w:szCs w:val="20"/>
        </w:rPr>
        <w:t>: 10.1093/bioinformatics/btz895. [</w:t>
      </w:r>
      <w:proofErr w:type="spellStart"/>
      <w:r w:rsidR="003C3263" w:rsidRPr="00876340">
        <w:rPr>
          <w:rFonts w:ascii="Times New Roman" w:eastAsia="Times New Roman" w:hAnsi="Times New Roman" w:cs="Times New Roman"/>
          <w:sz w:val="20"/>
          <w:szCs w:val="20"/>
        </w:rPr>
        <w:t>Epub</w:t>
      </w:r>
      <w:proofErr w:type="spellEnd"/>
      <w:r w:rsidR="003C3263" w:rsidRPr="00876340">
        <w:rPr>
          <w:rFonts w:ascii="Times New Roman" w:eastAsia="Times New Roman" w:hAnsi="Times New Roman" w:cs="Times New Roman"/>
          <w:sz w:val="20"/>
          <w:szCs w:val="20"/>
        </w:rPr>
        <w:t xml:space="preserve"> ahead of print]</w:t>
      </w:r>
      <w:r w:rsidR="00876340">
        <w:rPr>
          <w:rFonts w:ascii="Times New Roman" w:eastAsia="Times New Roman" w:hAnsi="Times New Roman" w:cs="Times New Roman"/>
          <w:sz w:val="20"/>
          <w:szCs w:val="20"/>
        </w:rPr>
        <w:t xml:space="preserve"> </w:t>
      </w:r>
      <w:r w:rsidR="003C3263" w:rsidRPr="00876340">
        <w:rPr>
          <w:rFonts w:ascii="Times New Roman" w:eastAsia="Times New Roman" w:hAnsi="Times New Roman" w:cs="Times New Roman"/>
          <w:sz w:val="20"/>
          <w:szCs w:val="20"/>
        </w:rPr>
        <w:t>PMID:31778140</w:t>
      </w:r>
    </w:p>
    <w:p w14:paraId="327D69B4" w14:textId="0A3B07FB" w:rsidR="006C4A22" w:rsidRPr="00876340" w:rsidRDefault="00B74362" w:rsidP="00DE07A3">
      <w:pPr>
        <w:pStyle w:val="Title1"/>
        <w:numPr>
          <w:ilvl w:val="0"/>
          <w:numId w:val="5"/>
        </w:numPr>
        <w:spacing w:before="0" w:beforeAutospacing="0" w:after="0" w:afterAutospacing="0"/>
        <w:jc w:val="both"/>
        <w:rPr>
          <w:sz w:val="20"/>
          <w:szCs w:val="20"/>
        </w:rPr>
      </w:pPr>
      <w:hyperlink r:id="rId11" w:history="1">
        <w:r w:rsidR="000A6643" w:rsidRPr="006C4A22">
          <w:rPr>
            <w:rStyle w:val="Hyperlink"/>
            <w:bCs/>
            <w:color w:val="auto"/>
            <w:sz w:val="20"/>
            <w:szCs w:val="20"/>
            <w:u w:val="none"/>
          </w:rPr>
          <w:t>Progress</w:t>
        </w:r>
        <w:r w:rsidR="000A6643" w:rsidRPr="006C4A22">
          <w:rPr>
            <w:rStyle w:val="Hyperlink"/>
            <w:color w:val="auto"/>
            <w:sz w:val="20"/>
            <w:szCs w:val="20"/>
            <w:u w:val="none"/>
          </w:rPr>
          <w:t xml:space="preserve"> and </w:t>
        </w:r>
        <w:r w:rsidR="000A6643" w:rsidRPr="006C4A22">
          <w:rPr>
            <w:rStyle w:val="Hyperlink"/>
            <w:bCs/>
            <w:color w:val="auto"/>
            <w:sz w:val="20"/>
            <w:szCs w:val="20"/>
            <w:u w:val="none"/>
          </w:rPr>
          <w:t>challenges</w:t>
        </w:r>
        <w:r w:rsidR="000A6643" w:rsidRPr="006C4A22">
          <w:rPr>
            <w:rStyle w:val="Hyperlink"/>
            <w:color w:val="auto"/>
            <w:sz w:val="20"/>
            <w:szCs w:val="20"/>
            <w:u w:val="none"/>
          </w:rPr>
          <w:t xml:space="preserve"> in </w:t>
        </w:r>
        <w:r w:rsidR="000A6643" w:rsidRPr="006C4A22">
          <w:rPr>
            <w:rStyle w:val="Hyperlink"/>
            <w:bCs/>
            <w:color w:val="auto"/>
            <w:sz w:val="20"/>
            <w:szCs w:val="20"/>
            <w:u w:val="none"/>
          </w:rPr>
          <w:t>predicting</w:t>
        </w:r>
        <w:r w:rsidR="000A6643" w:rsidRPr="006C4A22">
          <w:rPr>
            <w:rStyle w:val="Hyperlink"/>
            <w:color w:val="auto"/>
            <w:sz w:val="20"/>
            <w:szCs w:val="20"/>
            <w:u w:val="none"/>
          </w:rPr>
          <w:t xml:space="preserve"> </w:t>
        </w:r>
        <w:r w:rsidR="000A6643" w:rsidRPr="006C4A22">
          <w:rPr>
            <w:rStyle w:val="Hyperlink"/>
            <w:bCs/>
            <w:color w:val="auto"/>
            <w:sz w:val="20"/>
            <w:szCs w:val="20"/>
            <w:u w:val="none"/>
          </w:rPr>
          <w:t>protein</w:t>
        </w:r>
        <w:r w:rsidR="000A6643" w:rsidRPr="006C4A22">
          <w:rPr>
            <w:rStyle w:val="Hyperlink"/>
            <w:color w:val="auto"/>
            <w:sz w:val="20"/>
            <w:szCs w:val="20"/>
            <w:u w:val="none"/>
          </w:rPr>
          <w:t xml:space="preserve"> interfaces.</w:t>
        </w:r>
      </w:hyperlink>
      <w:r w:rsidR="00876340">
        <w:rPr>
          <w:sz w:val="20"/>
          <w:szCs w:val="20"/>
        </w:rPr>
        <w:t xml:space="preserve"> </w:t>
      </w:r>
      <w:proofErr w:type="spellStart"/>
      <w:r w:rsidR="000A6643" w:rsidRPr="00876340">
        <w:rPr>
          <w:sz w:val="20"/>
          <w:szCs w:val="20"/>
        </w:rPr>
        <w:t>Esmaielbeiki</w:t>
      </w:r>
      <w:proofErr w:type="spellEnd"/>
      <w:r w:rsidR="000A6643" w:rsidRPr="00876340">
        <w:rPr>
          <w:sz w:val="20"/>
          <w:szCs w:val="20"/>
        </w:rPr>
        <w:t xml:space="preserve"> R, </w:t>
      </w:r>
      <w:proofErr w:type="spellStart"/>
      <w:r w:rsidR="000A6643" w:rsidRPr="00876340">
        <w:rPr>
          <w:sz w:val="20"/>
          <w:szCs w:val="20"/>
        </w:rPr>
        <w:t>Krawczyk</w:t>
      </w:r>
      <w:proofErr w:type="spellEnd"/>
      <w:r w:rsidR="000A6643" w:rsidRPr="00876340">
        <w:rPr>
          <w:sz w:val="20"/>
          <w:szCs w:val="20"/>
        </w:rPr>
        <w:t xml:space="preserve"> K, Knapp B, </w:t>
      </w:r>
      <w:proofErr w:type="spellStart"/>
      <w:r w:rsidR="000A6643" w:rsidRPr="00876340">
        <w:rPr>
          <w:sz w:val="20"/>
          <w:szCs w:val="20"/>
        </w:rPr>
        <w:t>Nebel</w:t>
      </w:r>
      <w:proofErr w:type="spellEnd"/>
      <w:r w:rsidR="000A6643" w:rsidRPr="00876340">
        <w:rPr>
          <w:sz w:val="20"/>
          <w:szCs w:val="20"/>
        </w:rPr>
        <w:t xml:space="preserve"> JC, Deane CM.</w:t>
      </w:r>
      <w:r w:rsidR="00876340">
        <w:rPr>
          <w:sz w:val="20"/>
          <w:szCs w:val="20"/>
        </w:rPr>
        <w:t xml:space="preserve"> </w:t>
      </w:r>
      <w:r w:rsidR="000A6643" w:rsidRPr="00876340">
        <w:rPr>
          <w:rStyle w:val="jrnl"/>
          <w:sz w:val="20"/>
          <w:szCs w:val="20"/>
        </w:rPr>
        <w:t xml:space="preserve">Brief </w:t>
      </w:r>
      <w:proofErr w:type="spellStart"/>
      <w:r w:rsidR="000A6643" w:rsidRPr="00876340">
        <w:rPr>
          <w:rStyle w:val="jrnl"/>
          <w:sz w:val="20"/>
          <w:szCs w:val="20"/>
        </w:rPr>
        <w:t>Bioinform</w:t>
      </w:r>
      <w:proofErr w:type="spellEnd"/>
      <w:r w:rsidR="000A6643" w:rsidRPr="00876340">
        <w:rPr>
          <w:sz w:val="20"/>
          <w:szCs w:val="20"/>
        </w:rPr>
        <w:t>. 2016 Jan</w:t>
      </w:r>
      <w:proofErr w:type="gramStart"/>
      <w:r w:rsidR="000A6643" w:rsidRPr="00876340">
        <w:rPr>
          <w:sz w:val="20"/>
          <w:szCs w:val="20"/>
        </w:rPr>
        <w:t>;17</w:t>
      </w:r>
      <w:proofErr w:type="gramEnd"/>
      <w:r w:rsidR="000A6643" w:rsidRPr="00876340">
        <w:rPr>
          <w:sz w:val="20"/>
          <w:szCs w:val="20"/>
        </w:rPr>
        <w:t xml:space="preserve">(1):117-31. </w:t>
      </w:r>
      <w:proofErr w:type="spellStart"/>
      <w:proofErr w:type="gramStart"/>
      <w:r w:rsidR="000A6643" w:rsidRPr="00876340">
        <w:rPr>
          <w:sz w:val="20"/>
          <w:szCs w:val="20"/>
        </w:rPr>
        <w:t>doi</w:t>
      </w:r>
      <w:proofErr w:type="spellEnd"/>
      <w:proofErr w:type="gramEnd"/>
      <w:r w:rsidR="000A6643" w:rsidRPr="00876340">
        <w:rPr>
          <w:sz w:val="20"/>
          <w:szCs w:val="20"/>
        </w:rPr>
        <w:t xml:space="preserve">: 10.1093/bib/bbv027. </w:t>
      </w:r>
      <w:proofErr w:type="spellStart"/>
      <w:r w:rsidR="000A6643" w:rsidRPr="00876340">
        <w:rPr>
          <w:sz w:val="20"/>
          <w:szCs w:val="20"/>
        </w:rPr>
        <w:t>Epub</w:t>
      </w:r>
      <w:proofErr w:type="spellEnd"/>
      <w:r w:rsidR="000A6643" w:rsidRPr="00876340">
        <w:rPr>
          <w:sz w:val="20"/>
          <w:szCs w:val="20"/>
        </w:rPr>
        <w:t xml:space="preserve"> 2015 May 13. Review.</w:t>
      </w:r>
    </w:p>
    <w:p w14:paraId="6823D6E6" w14:textId="3559E120" w:rsidR="00FC74E0" w:rsidRPr="00A226DC" w:rsidRDefault="00B74362" w:rsidP="00C101F2">
      <w:pPr>
        <w:pStyle w:val="details"/>
        <w:numPr>
          <w:ilvl w:val="0"/>
          <w:numId w:val="5"/>
        </w:numPr>
        <w:spacing w:before="0" w:beforeAutospacing="0" w:after="0" w:afterAutospacing="0"/>
        <w:jc w:val="both"/>
        <w:rPr>
          <w:sz w:val="20"/>
          <w:szCs w:val="20"/>
        </w:rPr>
      </w:pPr>
      <w:hyperlink r:id="rId12" w:history="1">
        <w:r w:rsidR="00463A0A" w:rsidRPr="006C4A22">
          <w:rPr>
            <w:bCs/>
            <w:sz w:val="20"/>
            <w:szCs w:val="20"/>
          </w:rPr>
          <w:t>Rationalization</w:t>
        </w:r>
        <w:r w:rsidR="00463A0A" w:rsidRPr="006C4A22">
          <w:rPr>
            <w:sz w:val="20"/>
            <w:szCs w:val="20"/>
          </w:rPr>
          <w:t xml:space="preserve"> and design of the complementarity determining region sequences in an antibody-antigen </w:t>
        </w:r>
        <w:r w:rsidR="00463A0A" w:rsidRPr="006C4A22">
          <w:rPr>
            <w:bCs/>
            <w:sz w:val="20"/>
            <w:szCs w:val="20"/>
          </w:rPr>
          <w:t>recognition</w:t>
        </w:r>
        <w:r w:rsidR="00463A0A" w:rsidRPr="006C4A22">
          <w:rPr>
            <w:sz w:val="20"/>
            <w:szCs w:val="20"/>
          </w:rPr>
          <w:t xml:space="preserve"> </w:t>
        </w:r>
        <w:r w:rsidR="00463A0A" w:rsidRPr="006C4A22">
          <w:rPr>
            <w:bCs/>
            <w:sz w:val="20"/>
            <w:szCs w:val="20"/>
          </w:rPr>
          <w:t>interface</w:t>
        </w:r>
        <w:r w:rsidR="00463A0A" w:rsidRPr="006C4A22">
          <w:rPr>
            <w:sz w:val="20"/>
            <w:szCs w:val="20"/>
          </w:rPr>
          <w:t>.</w:t>
        </w:r>
      </w:hyperlink>
      <w:r w:rsidR="00876340">
        <w:rPr>
          <w:sz w:val="20"/>
          <w:szCs w:val="20"/>
        </w:rPr>
        <w:t xml:space="preserve"> </w:t>
      </w:r>
      <w:r w:rsidR="00463A0A" w:rsidRPr="00876340">
        <w:rPr>
          <w:sz w:val="20"/>
          <w:szCs w:val="20"/>
        </w:rPr>
        <w:t>Yu CM, Peng HP, Chen IC, Lee YC, Chen JB, Tsai KC, Chen CT, Chang JY, Yang EW, Hsu PC, Jian JW, Hsu HJ, Chang HJ, Hsu WL, Huang KF, Ma AC, Yang AS.</w:t>
      </w:r>
      <w:r w:rsidR="00876340">
        <w:rPr>
          <w:sz w:val="20"/>
          <w:szCs w:val="20"/>
        </w:rPr>
        <w:t xml:space="preserve"> </w:t>
      </w:r>
      <w:proofErr w:type="spellStart"/>
      <w:r w:rsidR="00463A0A" w:rsidRPr="00876340">
        <w:rPr>
          <w:sz w:val="20"/>
          <w:szCs w:val="20"/>
        </w:rPr>
        <w:t>PLoS</w:t>
      </w:r>
      <w:proofErr w:type="spellEnd"/>
      <w:r w:rsidR="00463A0A" w:rsidRPr="00876340">
        <w:rPr>
          <w:sz w:val="20"/>
          <w:szCs w:val="20"/>
        </w:rPr>
        <w:t xml:space="preserve"> One. 2012</w:t>
      </w:r>
      <w:proofErr w:type="gramStart"/>
      <w:r w:rsidR="00463A0A" w:rsidRPr="00876340">
        <w:rPr>
          <w:sz w:val="20"/>
          <w:szCs w:val="20"/>
        </w:rPr>
        <w:t>;7</w:t>
      </w:r>
      <w:proofErr w:type="gramEnd"/>
      <w:r w:rsidR="00463A0A" w:rsidRPr="00876340">
        <w:rPr>
          <w:sz w:val="20"/>
          <w:szCs w:val="20"/>
        </w:rPr>
        <w:t xml:space="preserve">(3):e33340. </w:t>
      </w:r>
      <w:proofErr w:type="spellStart"/>
      <w:proofErr w:type="gramStart"/>
      <w:r w:rsidR="00463A0A" w:rsidRPr="00876340">
        <w:rPr>
          <w:sz w:val="20"/>
          <w:szCs w:val="20"/>
        </w:rPr>
        <w:t>doi</w:t>
      </w:r>
      <w:proofErr w:type="spellEnd"/>
      <w:proofErr w:type="gramEnd"/>
      <w:r w:rsidR="00463A0A" w:rsidRPr="00876340">
        <w:rPr>
          <w:sz w:val="20"/>
          <w:szCs w:val="20"/>
        </w:rPr>
        <w:t xml:space="preserve">: 10.1371/journal.pone.0033340. </w:t>
      </w:r>
      <w:proofErr w:type="spellStart"/>
      <w:r w:rsidR="00463A0A" w:rsidRPr="00876340">
        <w:rPr>
          <w:sz w:val="20"/>
          <w:szCs w:val="20"/>
        </w:rPr>
        <w:t>Epub</w:t>
      </w:r>
      <w:proofErr w:type="spellEnd"/>
      <w:r w:rsidR="00463A0A" w:rsidRPr="00876340">
        <w:rPr>
          <w:sz w:val="20"/>
          <w:szCs w:val="20"/>
        </w:rPr>
        <w:t xml:space="preserve"> 2012 Mar 22.</w:t>
      </w:r>
      <w:r w:rsidR="00876340">
        <w:rPr>
          <w:sz w:val="20"/>
          <w:szCs w:val="20"/>
        </w:rPr>
        <w:t xml:space="preserve"> </w:t>
      </w:r>
      <w:r w:rsidR="00463A0A" w:rsidRPr="00876340">
        <w:rPr>
          <w:sz w:val="20"/>
          <w:szCs w:val="20"/>
        </w:rPr>
        <w:t>PMID:22457753</w:t>
      </w:r>
      <w:r w:rsidR="00C101F2" w:rsidRPr="00A226DC">
        <w:rPr>
          <w:color w:val="000100"/>
          <w:sz w:val="22"/>
          <w:szCs w:val="22"/>
        </w:rPr>
        <w:t xml:space="preserve"> </w:t>
      </w:r>
    </w:p>
    <w:p w14:paraId="16B50277" w14:textId="07EB26AC" w:rsidR="0023695B" w:rsidRPr="002C2F26" w:rsidRDefault="00FC74E0" w:rsidP="008739D8">
      <w:pPr>
        <w:rPr>
          <w:rFonts w:eastAsia="Times New Roman" w:cstheme="minorHAnsi"/>
          <w:bCs/>
          <w:color w:val="000000" w:themeColor="text1"/>
          <w:kern w:val="36"/>
          <w:sz w:val="14"/>
          <w:szCs w:val="24"/>
        </w:rPr>
      </w:pPr>
      <w:r>
        <w:rPr>
          <w:rFonts w:eastAsia="Times New Roman" w:cstheme="minorHAnsi"/>
          <w:b/>
          <w:color w:val="000100"/>
          <w:sz w:val="28"/>
          <w:szCs w:val="24"/>
        </w:rPr>
        <w:t xml:space="preserve"> </w:t>
      </w:r>
      <w:bookmarkStart w:id="0" w:name="_GoBack"/>
      <w:bookmarkEnd w:id="0"/>
    </w:p>
    <w:sectPr w:rsidR="0023695B" w:rsidRPr="002C2F26" w:rsidSect="0023695B">
      <w:type w:val="continuous"/>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B7197"/>
    <w:multiLevelType w:val="hybridMultilevel"/>
    <w:tmpl w:val="E07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655CD"/>
    <w:multiLevelType w:val="hybridMultilevel"/>
    <w:tmpl w:val="2098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C2062"/>
    <w:multiLevelType w:val="hybridMultilevel"/>
    <w:tmpl w:val="EAC8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05497"/>
    <w:multiLevelType w:val="hybridMultilevel"/>
    <w:tmpl w:val="E7CE6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F0845"/>
    <w:multiLevelType w:val="hybridMultilevel"/>
    <w:tmpl w:val="CF5C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DF"/>
    <w:rsid w:val="0001040E"/>
    <w:rsid w:val="00034CDF"/>
    <w:rsid w:val="000352E4"/>
    <w:rsid w:val="000473EA"/>
    <w:rsid w:val="00060D11"/>
    <w:rsid w:val="00094A53"/>
    <w:rsid w:val="000A6643"/>
    <w:rsid w:val="000C7E8F"/>
    <w:rsid w:val="000E1E19"/>
    <w:rsid w:val="000F73CF"/>
    <w:rsid w:val="001B7DCB"/>
    <w:rsid w:val="0023695B"/>
    <w:rsid w:val="00251B67"/>
    <w:rsid w:val="002751B6"/>
    <w:rsid w:val="002C2F26"/>
    <w:rsid w:val="002F7587"/>
    <w:rsid w:val="00335884"/>
    <w:rsid w:val="003C3263"/>
    <w:rsid w:val="003D0A3D"/>
    <w:rsid w:val="003F1611"/>
    <w:rsid w:val="00463A0A"/>
    <w:rsid w:val="004A0066"/>
    <w:rsid w:val="004B0F97"/>
    <w:rsid w:val="004C4C5D"/>
    <w:rsid w:val="004F5E1A"/>
    <w:rsid w:val="00586AF2"/>
    <w:rsid w:val="005A6899"/>
    <w:rsid w:val="00691DD4"/>
    <w:rsid w:val="006C4A22"/>
    <w:rsid w:val="006E0E07"/>
    <w:rsid w:val="007117DC"/>
    <w:rsid w:val="00745939"/>
    <w:rsid w:val="00865E46"/>
    <w:rsid w:val="008739D8"/>
    <w:rsid w:val="00876340"/>
    <w:rsid w:val="00947307"/>
    <w:rsid w:val="00974FC9"/>
    <w:rsid w:val="00977FEA"/>
    <w:rsid w:val="009B7977"/>
    <w:rsid w:val="00A226DC"/>
    <w:rsid w:val="00AB211D"/>
    <w:rsid w:val="00B04937"/>
    <w:rsid w:val="00B17CE6"/>
    <w:rsid w:val="00B74362"/>
    <w:rsid w:val="00C101F2"/>
    <w:rsid w:val="00C52EC6"/>
    <w:rsid w:val="00C62CB5"/>
    <w:rsid w:val="00D57C26"/>
    <w:rsid w:val="00D67A7B"/>
    <w:rsid w:val="00D71F31"/>
    <w:rsid w:val="00DD66D3"/>
    <w:rsid w:val="00DE07A3"/>
    <w:rsid w:val="00E37E78"/>
    <w:rsid w:val="00E875B3"/>
    <w:rsid w:val="00F142B7"/>
    <w:rsid w:val="00F2004C"/>
    <w:rsid w:val="00F52745"/>
    <w:rsid w:val="00F8377C"/>
    <w:rsid w:val="00FC74E0"/>
    <w:rsid w:val="00FD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B482"/>
  <w15:chartTrackingRefBased/>
  <w15:docId w15:val="{78EFBC2C-ED5E-4C7E-B467-D28C63DF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977"/>
    <w:pPr>
      <w:ind w:left="720"/>
      <w:contextualSpacing/>
    </w:pPr>
  </w:style>
  <w:style w:type="character" w:styleId="Strong">
    <w:name w:val="Strong"/>
    <w:basedOn w:val="DefaultParagraphFont"/>
    <w:uiPriority w:val="22"/>
    <w:qFormat/>
    <w:rsid w:val="000C7E8F"/>
    <w:rPr>
      <w:b/>
      <w:bCs/>
    </w:rPr>
  </w:style>
  <w:style w:type="character" w:styleId="Hyperlink">
    <w:name w:val="Hyperlink"/>
    <w:basedOn w:val="DefaultParagraphFont"/>
    <w:uiPriority w:val="99"/>
    <w:unhideWhenUsed/>
    <w:rsid w:val="000C7E8F"/>
    <w:rPr>
      <w:color w:val="0000FF"/>
      <w:u w:val="single"/>
    </w:rPr>
  </w:style>
  <w:style w:type="character" w:customStyle="1" w:styleId="sequence">
    <w:name w:val="sequence"/>
    <w:basedOn w:val="DefaultParagraphFont"/>
    <w:rsid w:val="000C7E8F"/>
  </w:style>
  <w:style w:type="character" w:customStyle="1" w:styleId="gene">
    <w:name w:val="gene"/>
    <w:basedOn w:val="DefaultParagraphFont"/>
    <w:rsid w:val="000C7E8F"/>
  </w:style>
  <w:style w:type="character" w:customStyle="1" w:styleId="structure">
    <w:name w:val="structure"/>
    <w:basedOn w:val="DefaultParagraphFont"/>
    <w:rsid w:val="000C7E8F"/>
  </w:style>
  <w:style w:type="character" w:customStyle="1" w:styleId="antibodies">
    <w:name w:val="antibodies"/>
    <w:basedOn w:val="DefaultParagraphFont"/>
    <w:rsid w:val="000C7E8F"/>
  </w:style>
  <w:style w:type="paragraph" w:customStyle="1" w:styleId="Title1">
    <w:name w:val="Title1"/>
    <w:basedOn w:val="Normal"/>
    <w:rsid w:val="003C32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3C32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3C3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C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2571">
      <w:bodyDiv w:val="1"/>
      <w:marLeft w:val="0"/>
      <w:marRight w:val="0"/>
      <w:marTop w:val="0"/>
      <w:marBottom w:val="0"/>
      <w:divBdr>
        <w:top w:val="none" w:sz="0" w:space="0" w:color="auto"/>
        <w:left w:val="none" w:sz="0" w:space="0" w:color="auto"/>
        <w:bottom w:val="none" w:sz="0" w:space="0" w:color="auto"/>
        <w:right w:val="none" w:sz="0" w:space="0" w:color="auto"/>
      </w:divBdr>
      <w:divsChild>
        <w:div w:id="966620077">
          <w:marLeft w:val="0"/>
          <w:marRight w:val="0"/>
          <w:marTop w:val="0"/>
          <w:marBottom w:val="0"/>
          <w:divBdr>
            <w:top w:val="none" w:sz="0" w:space="0" w:color="auto"/>
            <w:left w:val="none" w:sz="0" w:space="0" w:color="auto"/>
            <w:bottom w:val="none" w:sz="0" w:space="0" w:color="auto"/>
            <w:right w:val="none" w:sz="0" w:space="0" w:color="auto"/>
          </w:divBdr>
        </w:div>
        <w:div w:id="1234312034">
          <w:marLeft w:val="0"/>
          <w:marRight w:val="0"/>
          <w:marTop w:val="0"/>
          <w:marBottom w:val="0"/>
          <w:divBdr>
            <w:top w:val="none" w:sz="0" w:space="0" w:color="auto"/>
            <w:left w:val="none" w:sz="0" w:space="0" w:color="auto"/>
            <w:bottom w:val="none" w:sz="0" w:space="0" w:color="auto"/>
            <w:right w:val="none" w:sz="0" w:space="0" w:color="auto"/>
          </w:divBdr>
          <w:divsChild>
            <w:div w:id="1820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0343">
      <w:bodyDiv w:val="1"/>
      <w:marLeft w:val="0"/>
      <w:marRight w:val="0"/>
      <w:marTop w:val="0"/>
      <w:marBottom w:val="0"/>
      <w:divBdr>
        <w:top w:val="none" w:sz="0" w:space="0" w:color="auto"/>
        <w:left w:val="none" w:sz="0" w:space="0" w:color="auto"/>
        <w:bottom w:val="none" w:sz="0" w:space="0" w:color="auto"/>
        <w:right w:val="none" w:sz="0" w:space="0" w:color="auto"/>
      </w:divBdr>
      <w:divsChild>
        <w:div w:id="851723958">
          <w:marLeft w:val="0"/>
          <w:marRight w:val="0"/>
          <w:marTop w:val="0"/>
          <w:marBottom w:val="0"/>
          <w:divBdr>
            <w:top w:val="none" w:sz="0" w:space="0" w:color="auto"/>
            <w:left w:val="none" w:sz="0" w:space="0" w:color="auto"/>
            <w:bottom w:val="none" w:sz="0" w:space="0" w:color="auto"/>
            <w:right w:val="none" w:sz="0" w:space="0" w:color="auto"/>
          </w:divBdr>
        </w:div>
      </w:divsChild>
    </w:div>
    <w:div w:id="1838954772">
      <w:bodyDiv w:val="1"/>
      <w:marLeft w:val="0"/>
      <w:marRight w:val="0"/>
      <w:marTop w:val="0"/>
      <w:marBottom w:val="0"/>
      <w:divBdr>
        <w:top w:val="none" w:sz="0" w:space="0" w:color="auto"/>
        <w:left w:val="none" w:sz="0" w:space="0" w:color="auto"/>
        <w:bottom w:val="none" w:sz="0" w:space="0" w:color="auto"/>
        <w:right w:val="none" w:sz="0" w:space="0" w:color="auto"/>
      </w:divBdr>
      <w:divsChild>
        <w:div w:id="449201759">
          <w:marLeft w:val="0"/>
          <w:marRight w:val="0"/>
          <w:marTop w:val="0"/>
          <w:marBottom w:val="0"/>
          <w:divBdr>
            <w:top w:val="none" w:sz="0" w:space="0" w:color="auto"/>
            <w:left w:val="none" w:sz="0" w:space="0" w:color="auto"/>
            <w:bottom w:val="none" w:sz="0" w:space="0" w:color="auto"/>
            <w:right w:val="none" w:sz="0" w:space="0" w:color="auto"/>
          </w:divBdr>
        </w:div>
        <w:div w:id="1617833490">
          <w:marLeft w:val="0"/>
          <w:marRight w:val="0"/>
          <w:marTop w:val="0"/>
          <w:marBottom w:val="0"/>
          <w:divBdr>
            <w:top w:val="none" w:sz="0" w:space="0" w:color="auto"/>
            <w:left w:val="none" w:sz="0" w:space="0" w:color="auto"/>
            <w:bottom w:val="none" w:sz="0" w:space="0" w:color="auto"/>
            <w:right w:val="none" w:sz="0" w:space="0" w:color="auto"/>
          </w:divBdr>
          <w:divsChild>
            <w:div w:id="11944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xfordjournals.org/cgi/content/full/38/suppl_1/D301?view=long&amp;pmid=199009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bi.nlm.nih.gov/pubmed/25378316" TargetMode="External"/><Relationship Id="rId12" Type="http://schemas.openxmlformats.org/officeDocument/2006/relationships/hyperlink" Target="https://www.ncbi.nlm.nih.gov/pubmed/224577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fia.kossida@igh.cnrs.fr" TargetMode="External"/><Relationship Id="rId11" Type="http://schemas.openxmlformats.org/officeDocument/2006/relationships/hyperlink" Target="https://www.ncbi.nlm.nih.gov/pubmed/25971595" TargetMode="External"/><Relationship Id="rId5" Type="http://schemas.openxmlformats.org/officeDocument/2006/relationships/webSettings" Target="webSettings.xml"/><Relationship Id="rId10" Type="http://schemas.openxmlformats.org/officeDocument/2006/relationships/hyperlink" Target="https://www.ncbi.nlm.nih.gov/pubmed/31778140" TargetMode="External"/><Relationship Id="rId4" Type="http://schemas.openxmlformats.org/officeDocument/2006/relationships/settings" Target="settings.xml"/><Relationship Id="rId9" Type="http://schemas.openxmlformats.org/officeDocument/2006/relationships/hyperlink" Target="https://www.ncbi.nlm.nih.gov/pubmed/199009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42742-1CBB-4329-ADC0-7A419010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Anjana Kushwaha</dc:creator>
  <cp:keywords/>
  <dc:description/>
  <cp:lastModifiedBy>Sofia KOSSIDA</cp:lastModifiedBy>
  <cp:revision>33</cp:revision>
  <cp:lastPrinted>2020-03-06T13:31:00Z</cp:lastPrinted>
  <dcterms:created xsi:type="dcterms:W3CDTF">2020-03-06T08:41:00Z</dcterms:created>
  <dcterms:modified xsi:type="dcterms:W3CDTF">2020-06-29T12:21:00Z</dcterms:modified>
</cp:coreProperties>
</file>